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B3" w:rsidRDefault="00223622" w:rsidP="005734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23622">
        <w:rPr>
          <w:rFonts w:ascii="Arial" w:hAnsi="Arial" w:cs="Arial"/>
          <w:b/>
          <w:sz w:val="20"/>
          <w:szCs w:val="20"/>
        </w:rPr>
        <w:t>P</w:t>
      </w:r>
      <w:r w:rsidR="004B1BB5">
        <w:rPr>
          <w:rFonts w:ascii="Arial" w:hAnsi="Arial" w:cs="Arial"/>
          <w:b/>
          <w:sz w:val="20"/>
          <w:szCs w:val="20"/>
        </w:rPr>
        <w:t>ROHLÁŠENÍ ZÁKAZNÍKA O SPECIFICKÉM POUŽITÍ KONTROLOVANÝCH LÁTEK</w:t>
      </w:r>
      <w:r w:rsidRPr="00223622">
        <w:rPr>
          <w:rFonts w:ascii="Arial" w:hAnsi="Arial" w:cs="Arial"/>
          <w:b/>
          <w:sz w:val="20"/>
          <w:szCs w:val="20"/>
        </w:rPr>
        <w:t xml:space="preserve"> </w:t>
      </w:r>
    </w:p>
    <w:p w:rsidR="005734B3" w:rsidRDefault="005734B3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(vyplňte hůlkovým písmem)</w:t>
      </w:r>
    </w:p>
    <w:p w:rsidR="00D952F0" w:rsidRPr="000E00D0" w:rsidRDefault="00D952F0" w:rsidP="005734B3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Společnost:</w:t>
      </w:r>
      <w:r w:rsidR="005734B3">
        <w:rPr>
          <w:rFonts w:ascii="Arial" w:hAnsi="Arial" w:cs="Arial"/>
          <w:b/>
          <w:sz w:val="20"/>
          <w:szCs w:val="20"/>
        </w:rPr>
        <w:tab/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Adresa: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IČ:</w:t>
      </w:r>
    </w:p>
    <w:p w:rsidR="007A5C0E" w:rsidRDefault="007A5C0E" w:rsidP="007A5C0E">
      <w:pPr>
        <w:pStyle w:val="Default"/>
      </w:pPr>
    </w:p>
    <w:p w:rsidR="005734B3" w:rsidRPr="005734B3" w:rsidRDefault="00223622" w:rsidP="007A5C0E">
      <w:pPr>
        <w:pStyle w:val="Default"/>
        <w:rPr>
          <w:sz w:val="20"/>
        </w:rPr>
      </w:pPr>
      <w:r w:rsidRPr="00223622">
        <w:rPr>
          <w:sz w:val="20"/>
        </w:rPr>
        <w:t>Referenční číslo opr</w:t>
      </w:r>
      <w:r w:rsidR="00991FD3">
        <w:rPr>
          <w:sz w:val="20"/>
        </w:rPr>
        <w:t>ávnění/ povolení/ registrace:</w:t>
      </w:r>
    </w:p>
    <w:p w:rsidR="00991FD3" w:rsidRDefault="00991FD3" w:rsidP="007A5C0E">
      <w:pPr>
        <w:pStyle w:val="Default"/>
        <w:rPr>
          <w:sz w:val="20"/>
        </w:rPr>
      </w:pPr>
    </w:p>
    <w:p w:rsidR="005734B3" w:rsidRDefault="00223622" w:rsidP="007A5C0E">
      <w:pPr>
        <w:pStyle w:val="Default"/>
        <w:rPr>
          <w:sz w:val="20"/>
        </w:rPr>
      </w:pPr>
      <w:r w:rsidRPr="00223622">
        <w:rPr>
          <w:sz w:val="20"/>
        </w:rPr>
        <w:t xml:space="preserve">Vydáno dne: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0EEB">
        <w:rPr>
          <w:sz w:val="20"/>
        </w:rPr>
        <w:tab/>
      </w:r>
      <w:r>
        <w:rPr>
          <w:sz w:val="20"/>
          <w:szCs w:val="20"/>
        </w:rPr>
        <w:t>kým (název a adresa orgánu)</w:t>
      </w:r>
      <w:r w:rsidR="00991FD3">
        <w:rPr>
          <w:sz w:val="20"/>
          <w:szCs w:val="20"/>
        </w:rPr>
        <w:t>:</w:t>
      </w:r>
    </w:p>
    <w:p w:rsidR="00991FD3" w:rsidRDefault="00991FD3" w:rsidP="007A5C0E">
      <w:pPr>
        <w:pStyle w:val="Default"/>
        <w:rPr>
          <w:sz w:val="20"/>
          <w:szCs w:val="20"/>
        </w:rPr>
      </w:pPr>
    </w:p>
    <w:p w:rsidR="005734B3" w:rsidRDefault="00991FD3" w:rsidP="007A5C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Platné do/</w:t>
      </w:r>
      <w:r w:rsidR="00223622">
        <w:rPr>
          <w:sz w:val="20"/>
          <w:szCs w:val="20"/>
        </w:rPr>
        <w:t>bez časového omezení</w:t>
      </w:r>
      <w:r>
        <w:rPr>
          <w:sz w:val="20"/>
          <w:szCs w:val="20"/>
        </w:rPr>
        <w:t>:</w:t>
      </w:r>
    </w:p>
    <w:p w:rsidR="00223622" w:rsidRDefault="00223622" w:rsidP="007A5C0E">
      <w:pPr>
        <w:pStyle w:val="Default"/>
        <w:rPr>
          <w:sz w:val="20"/>
          <w:szCs w:val="20"/>
        </w:rPr>
      </w:pPr>
    </w:p>
    <w:p w:rsidR="00223622" w:rsidRDefault="00223622" w:rsidP="007A5C0E">
      <w:pPr>
        <w:pStyle w:val="Default"/>
        <w:rPr>
          <w:sz w:val="20"/>
        </w:rPr>
      </w:pPr>
      <w:r w:rsidRPr="00B40803">
        <w:rPr>
          <w:b/>
          <w:bCs/>
          <w:sz w:val="20"/>
          <w:szCs w:val="20"/>
        </w:rPr>
        <w:t>Pr</w:t>
      </w:r>
      <w:r>
        <w:rPr>
          <w:b/>
          <w:bCs/>
          <w:sz w:val="20"/>
          <w:szCs w:val="20"/>
        </w:rPr>
        <w:t>ohlašujeme, že jsme si od firmy Ing. Petr Švec – PENTA s.r.o. objednali následující</w:t>
      </w:r>
      <w:r w:rsidRPr="00B40803">
        <w:rPr>
          <w:b/>
          <w:bCs/>
          <w:sz w:val="20"/>
          <w:szCs w:val="20"/>
        </w:rPr>
        <w:t xml:space="preserve"> produkt: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93"/>
        <w:gridCol w:w="1299"/>
        <w:gridCol w:w="6457"/>
      </w:tblGrid>
      <w:tr w:rsidR="00223622" w:rsidTr="00223622">
        <w:trPr>
          <w:trHeight w:val="300"/>
        </w:trPr>
        <w:tc>
          <w:tcPr>
            <w:tcW w:w="1295" w:type="dxa"/>
            <w:shd w:val="clear" w:color="auto" w:fill="auto"/>
            <w:noWrap/>
            <w:vAlign w:val="center"/>
          </w:tcPr>
          <w:p w:rsidR="00223622" w:rsidRPr="00F34A82" w:rsidRDefault="00223622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r w:rsidRPr="00F34A82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Katalogové č.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223622" w:rsidRPr="00F34A82" w:rsidRDefault="00223622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r w:rsidRPr="00F34A82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Balení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3622" w:rsidRPr="00F34A82" w:rsidRDefault="00223622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r w:rsidRPr="00F34A82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Množství</w:t>
            </w:r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223622" w:rsidRPr="00F34A82" w:rsidRDefault="00223622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r w:rsidRPr="00F34A82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Název produktu</w:t>
            </w:r>
          </w:p>
        </w:tc>
      </w:tr>
      <w:tr w:rsidR="00223622" w:rsidRPr="00DA36C6" w:rsidTr="00223622">
        <w:trPr>
          <w:trHeight w:val="567"/>
        </w:trPr>
        <w:tc>
          <w:tcPr>
            <w:tcW w:w="1295" w:type="dxa"/>
            <w:shd w:val="clear" w:color="auto" w:fill="auto"/>
            <w:noWrap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99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57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622" w:rsidRPr="005734B3" w:rsidRDefault="00223622" w:rsidP="007A5C0E">
      <w:pPr>
        <w:pStyle w:val="Default"/>
        <w:rPr>
          <w:sz w:val="20"/>
        </w:rPr>
      </w:pPr>
      <w:bookmarkStart w:id="3" w:name="_GoBack"/>
      <w:bookmarkEnd w:id="3"/>
    </w:p>
    <w:p w:rsidR="005734B3" w:rsidRDefault="00991FD3" w:rsidP="005734B3">
      <w:pPr>
        <w:pStyle w:val="Default"/>
        <w:rPr>
          <w:b/>
          <w:bCs/>
          <w:sz w:val="20"/>
          <w:szCs w:val="20"/>
        </w:rPr>
      </w:pPr>
      <w:r w:rsidRPr="00B40803">
        <w:rPr>
          <w:b/>
          <w:bCs/>
          <w:sz w:val="20"/>
          <w:szCs w:val="20"/>
        </w:rPr>
        <w:t xml:space="preserve">Tento </w:t>
      </w:r>
      <w:r>
        <w:rPr>
          <w:b/>
          <w:bCs/>
          <w:sz w:val="20"/>
          <w:szCs w:val="20"/>
        </w:rPr>
        <w:t>produkt bude použit výlučně pro</w:t>
      </w:r>
      <w:r w:rsidRPr="00B40803">
        <w:rPr>
          <w:b/>
          <w:bCs/>
          <w:sz w:val="20"/>
          <w:szCs w:val="20"/>
        </w:rPr>
        <w:t>:</w:t>
      </w:r>
    </w:p>
    <w:p w:rsidR="00991FD3" w:rsidRDefault="00991FD3" w:rsidP="005734B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(uveďte detailní</w:t>
      </w:r>
      <w:r w:rsidRPr="00B40803">
        <w:rPr>
          <w:bCs/>
          <w:sz w:val="20"/>
          <w:szCs w:val="20"/>
        </w:rPr>
        <w:t xml:space="preserve"> informace o cílovém využití)</w:t>
      </w:r>
    </w:p>
    <w:p w:rsidR="00991FD3" w:rsidRDefault="00991FD3" w:rsidP="005734B3">
      <w:pPr>
        <w:pStyle w:val="Default"/>
        <w:rPr>
          <w:bCs/>
          <w:sz w:val="20"/>
          <w:szCs w:val="20"/>
        </w:rPr>
      </w:pP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5734B3">
      <w:pPr>
        <w:pStyle w:val="Default"/>
        <w:rPr>
          <w:bCs/>
          <w:sz w:val="20"/>
          <w:szCs w:val="20"/>
        </w:rPr>
      </w:pPr>
    </w:p>
    <w:p w:rsidR="00991FD3" w:rsidRPr="004B1BB5" w:rsidRDefault="00991FD3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>Potvrzujeme, že výše uvedený produkt bude použit pro legální účely a bude dále prodán nebo jinak dodáván zákazníkovi pouze za podmínek, kdy zákazník dodá podobné prohlášení o jeho použití.</w:t>
      </w:r>
    </w:p>
    <w:p w:rsidR="00991FD3" w:rsidRPr="004B1BB5" w:rsidRDefault="00991FD3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91FD3" w:rsidRPr="004B1BB5" w:rsidRDefault="00991FD3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>Ručíme za to, že výše uvedený produkt:</w:t>
      </w:r>
      <w:r w:rsidR="00D40EEB" w:rsidRPr="004B1BB5">
        <w:rPr>
          <w:rFonts w:ascii="Arial" w:hAnsi="Arial" w:cs="Arial"/>
          <w:bCs/>
          <w:sz w:val="20"/>
          <w:szCs w:val="20"/>
        </w:rPr>
        <w:t>*</w:t>
      </w:r>
    </w:p>
    <w:p w:rsidR="00991FD3" w:rsidRPr="004B1BB5" w:rsidRDefault="00991FD3" w:rsidP="004B1BB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>nebude získán s úmyslem vyrábět nebo zásobovat substancemi, které by mohly být použity jako návykové látky anebo látky psychotropní</w:t>
      </w:r>
      <w:r w:rsidR="004F16EC" w:rsidRPr="004B1BB5">
        <w:rPr>
          <w:rFonts w:ascii="Arial" w:hAnsi="Arial" w:cs="Arial"/>
          <w:bCs/>
          <w:sz w:val="20"/>
          <w:szCs w:val="20"/>
        </w:rPr>
        <w:t>,</w:t>
      </w:r>
    </w:p>
    <w:p w:rsidR="00991FD3" w:rsidRPr="004B1BB5" w:rsidRDefault="00991FD3" w:rsidP="004B1BB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 xml:space="preserve">nebude zneužit </w:t>
      </w:r>
      <w:r w:rsidR="004F16EC" w:rsidRPr="004B1BB5">
        <w:rPr>
          <w:rFonts w:ascii="Arial" w:hAnsi="Arial" w:cs="Arial"/>
          <w:bCs/>
          <w:sz w:val="20"/>
          <w:szCs w:val="20"/>
        </w:rPr>
        <w:t>pro vojenské či nezákonné účely,</w:t>
      </w:r>
    </w:p>
    <w:p w:rsidR="004F16EC" w:rsidRPr="004B1BB5" w:rsidRDefault="004F16EC" w:rsidP="004B1BB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>bude použit jen pro vědu a výzkum dle Nařízení REACH příloha XIV,</w:t>
      </w:r>
    </w:p>
    <w:p w:rsidR="00D40EEB" w:rsidRPr="004B1BB5" w:rsidRDefault="00D40EEB" w:rsidP="004B1BB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 xml:space="preserve">bude použit výlučně v souladu </w:t>
      </w:r>
      <w:r w:rsidR="004310C1" w:rsidRPr="004B1BB5">
        <w:rPr>
          <w:rFonts w:ascii="Arial" w:hAnsi="Arial" w:cs="Arial"/>
          <w:bCs/>
          <w:sz w:val="20"/>
          <w:szCs w:val="20"/>
        </w:rPr>
        <w:t>s</w:t>
      </w:r>
      <w:r w:rsidRPr="004B1BB5">
        <w:rPr>
          <w:rFonts w:ascii="Arial" w:hAnsi="Arial" w:cs="Arial"/>
          <w:bCs/>
          <w:sz w:val="20"/>
          <w:szCs w:val="20"/>
        </w:rPr>
        <w:t xml:space="preserve"> Nařízení</w:t>
      </w:r>
      <w:r w:rsidR="004310C1" w:rsidRPr="004B1BB5">
        <w:rPr>
          <w:rFonts w:ascii="Arial" w:hAnsi="Arial" w:cs="Arial"/>
          <w:bCs/>
          <w:sz w:val="20"/>
          <w:szCs w:val="20"/>
        </w:rPr>
        <w:t>m</w:t>
      </w:r>
      <w:r w:rsidRPr="004B1BB5">
        <w:rPr>
          <w:rFonts w:ascii="Arial" w:hAnsi="Arial" w:cs="Arial"/>
          <w:bCs/>
          <w:sz w:val="20"/>
          <w:szCs w:val="20"/>
        </w:rPr>
        <w:t xml:space="preserve"> REACH příloha XVII,</w:t>
      </w:r>
    </w:p>
    <w:p w:rsidR="00D40EEB" w:rsidRPr="004B1BB5" w:rsidRDefault="00D40EEB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40EEB" w:rsidRPr="004B1BB5" w:rsidRDefault="00D40EEB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1BB5">
        <w:rPr>
          <w:rFonts w:ascii="Arial" w:hAnsi="Arial" w:cs="Arial"/>
          <w:bCs/>
          <w:sz w:val="20"/>
          <w:szCs w:val="20"/>
        </w:rPr>
        <w:t xml:space="preserve">* </w:t>
      </w:r>
      <w:proofErr w:type="gramStart"/>
      <w:r w:rsidRPr="004B1BB5">
        <w:rPr>
          <w:rFonts w:ascii="Arial" w:hAnsi="Arial" w:cs="Arial"/>
          <w:bCs/>
          <w:sz w:val="20"/>
          <w:szCs w:val="20"/>
        </w:rPr>
        <w:t>nehodí</w:t>
      </w:r>
      <w:proofErr w:type="gramEnd"/>
      <w:r w:rsidRPr="004B1BB5">
        <w:rPr>
          <w:rFonts w:ascii="Arial" w:hAnsi="Arial" w:cs="Arial"/>
          <w:bCs/>
          <w:sz w:val="20"/>
          <w:szCs w:val="20"/>
        </w:rPr>
        <w:t xml:space="preserve"> se </w:t>
      </w:r>
      <w:proofErr w:type="gramStart"/>
      <w:r w:rsidRPr="004B1BB5">
        <w:rPr>
          <w:rFonts w:ascii="Arial" w:hAnsi="Arial" w:cs="Arial"/>
          <w:bCs/>
          <w:sz w:val="20"/>
          <w:szCs w:val="20"/>
        </w:rPr>
        <w:t>škrtne</w:t>
      </w:r>
      <w:proofErr w:type="gramEnd"/>
    </w:p>
    <w:p w:rsidR="00D40EEB" w:rsidRPr="004B1BB5" w:rsidRDefault="00D40EEB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91FD3" w:rsidRPr="004B1BB5" w:rsidRDefault="00991FD3" w:rsidP="004B1BB5">
      <w:pPr>
        <w:pStyle w:val="Default"/>
        <w:spacing w:line="360" w:lineRule="auto"/>
        <w:rPr>
          <w:bCs/>
          <w:sz w:val="20"/>
          <w:szCs w:val="20"/>
        </w:rPr>
      </w:pPr>
      <w:r w:rsidRPr="004B1BB5">
        <w:rPr>
          <w:bCs/>
          <w:sz w:val="20"/>
          <w:szCs w:val="20"/>
        </w:rPr>
        <w:t>Použití v oborech humánní či veterinární medicíny, zemědělství, potravinách nebo kosmetice je dovoleno pouze, pokud zákazník stanovil vhodnost tohoto produktu pro svoji aplikaci, při dodržení platné legislativy.</w:t>
      </w:r>
      <w:r w:rsidRPr="00991FD3">
        <w:rPr>
          <w:sz w:val="20"/>
        </w:rPr>
        <w:t xml:space="preserve">   </w:t>
      </w:r>
      <w:r w:rsidRPr="00991FD3">
        <w:rPr>
          <w:sz w:val="20"/>
        </w:rPr>
        <w:cr/>
      </w:r>
    </w:p>
    <w:p w:rsidR="00991FD3" w:rsidRDefault="00991FD3" w:rsidP="00991FD3">
      <w:pPr>
        <w:pStyle w:val="Default"/>
        <w:rPr>
          <w:sz w:val="20"/>
        </w:rPr>
      </w:pPr>
      <w:r w:rsidRPr="00991FD3">
        <w:rPr>
          <w:sz w:val="20"/>
        </w:rPr>
        <w:t>Datum:</w:t>
      </w:r>
      <w:r w:rsidRPr="00991FD3"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91FD3">
        <w:rPr>
          <w:sz w:val="20"/>
        </w:rPr>
        <w:t xml:space="preserve"> </w:t>
      </w:r>
      <w:r>
        <w:rPr>
          <w:sz w:val="20"/>
        </w:rPr>
        <w:tab/>
      </w:r>
      <w:r w:rsidRPr="00991FD3">
        <w:rPr>
          <w:sz w:val="20"/>
        </w:rPr>
        <w:t>Funkce:</w:t>
      </w:r>
      <w:r w:rsidRPr="00991FD3">
        <w:rPr>
          <w:sz w:val="20"/>
        </w:rPr>
        <w:tab/>
        <w:t xml:space="preserve">     </w:t>
      </w:r>
      <w:r w:rsidRPr="00991FD3">
        <w:rPr>
          <w:sz w:val="20"/>
        </w:rPr>
        <w:cr/>
      </w:r>
    </w:p>
    <w:p w:rsidR="009D0C60" w:rsidRDefault="00991FD3" w:rsidP="004B1BB5">
      <w:pPr>
        <w:pStyle w:val="Default"/>
      </w:pPr>
      <w:r w:rsidRPr="00991FD3">
        <w:rPr>
          <w:sz w:val="20"/>
        </w:rPr>
        <w:t>Jméno:</w:t>
      </w:r>
      <w:r w:rsidRPr="00991FD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91FD3">
        <w:rPr>
          <w:sz w:val="20"/>
        </w:rPr>
        <w:t>Razítko a podpis:</w:t>
      </w:r>
    </w:p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DA" w:rsidRDefault="00517DDA" w:rsidP="002B7D46">
      <w:r>
        <w:separator/>
      </w:r>
    </w:p>
  </w:endnote>
  <w:endnote w:type="continuationSeparator" w:id="0">
    <w:p w:rsidR="00517DDA" w:rsidRDefault="00517DDA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F34A8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F34A8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DA" w:rsidRDefault="00517DDA" w:rsidP="002B7D46">
      <w:r>
        <w:separator/>
      </w:r>
    </w:p>
  </w:footnote>
  <w:footnote w:type="continuationSeparator" w:id="0">
    <w:p w:rsidR="00517DDA" w:rsidRDefault="00517DDA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9F"/>
    <w:multiLevelType w:val="hybridMultilevel"/>
    <w:tmpl w:val="99F28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32"/>
    <w:multiLevelType w:val="hybridMultilevel"/>
    <w:tmpl w:val="A73E7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960D4"/>
    <w:multiLevelType w:val="hybridMultilevel"/>
    <w:tmpl w:val="D80E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813CA"/>
    <w:rsid w:val="000A6AEA"/>
    <w:rsid w:val="000E00D0"/>
    <w:rsid w:val="000E1576"/>
    <w:rsid w:val="001006EA"/>
    <w:rsid w:val="00131B47"/>
    <w:rsid w:val="00177F12"/>
    <w:rsid w:val="001C2197"/>
    <w:rsid w:val="00223622"/>
    <w:rsid w:val="00254A36"/>
    <w:rsid w:val="002B7D46"/>
    <w:rsid w:val="0030364C"/>
    <w:rsid w:val="00343CEE"/>
    <w:rsid w:val="003A31CA"/>
    <w:rsid w:val="003C3BA3"/>
    <w:rsid w:val="003D5274"/>
    <w:rsid w:val="00413977"/>
    <w:rsid w:val="004310C1"/>
    <w:rsid w:val="004533A6"/>
    <w:rsid w:val="004830F8"/>
    <w:rsid w:val="004B1BB5"/>
    <w:rsid w:val="004B7EA0"/>
    <w:rsid w:val="004C03FE"/>
    <w:rsid w:val="004D11AC"/>
    <w:rsid w:val="004D3081"/>
    <w:rsid w:val="004E094E"/>
    <w:rsid w:val="004F16EC"/>
    <w:rsid w:val="004F2341"/>
    <w:rsid w:val="00517DDA"/>
    <w:rsid w:val="0052667B"/>
    <w:rsid w:val="00570A51"/>
    <w:rsid w:val="005734B3"/>
    <w:rsid w:val="005A4C92"/>
    <w:rsid w:val="005F0107"/>
    <w:rsid w:val="00613050"/>
    <w:rsid w:val="0061612D"/>
    <w:rsid w:val="006B507D"/>
    <w:rsid w:val="006B5B69"/>
    <w:rsid w:val="006E4899"/>
    <w:rsid w:val="006F0F7D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8E6229"/>
    <w:rsid w:val="00907987"/>
    <w:rsid w:val="00925DDE"/>
    <w:rsid w:val="0093646A"/>
    <w:rsid w:val="00943AE7"/>
    <w:rsid w:val="0097487A"/>
    <w:rsid w:val="00981F81"/>
    <w:rsid w:val="00986189"/>
    <w:rsid w:val="00991FD3"/>
    <w:rsid w:val="009C4BA2"/>
    <w:rsid w:val="009C7366"/>
    <w:rsid w:val="009D0C60"/>
    <w:rsid w:val="009D2D4C"/>
    <w:rsid w:val="009F3176"/>
    <w:rsid w:val="00A404DB"/>
    <w:rsid w:val="00A4156A"/>
    <w:rsid w:val="00A70577"/>
    <w:rsid w:val="00A75658"/>
    <w:rsid w:val="00A90FC9"/>
    <w:rsid w:val="00B169AF"/>
    <w:rsid w:val="00B25AAF"/>
    <w:rsid w:val="00B46DBC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43BF"/>
    <w:rsid w:val="00D10920"/>
    <w:rsid w:val="00D40EEB"/>
    <w:rsid w:val="00D4675A"/>
    <w:rsid w:val="00D57D2F"/>
    <w:rsid w:val="00D749D3"/>
    <w:rsid w:val="00D822CE"/>
    <w:rsid w:val="00D952F0"/>
    <w:rsid w:val="00D9538F"/>
    <w:rsid w:val="00DC1E48"/>
    <w:rsid w:val="00E21643"/>
    <w:rsid w:val="00E25CC0"/>
    <w:rsid w:val="00E61F53"/>
    <w:rsid w:val="00E8135C"/>
    <w:rsid w:val="00EA1945"/>
    <w:rsid w:val="00ED7993"/>
    <w:rsid w:val="00F34A82"/>
    <w:rsid w:val="00F35129"/>
    <w:rsid w:val="00F421C2"/>
    <w:rsid w:val="00F50750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5</cp:revision>
  <cp:lastPrinted>2021-01-29T13:11:00Z</cp:lastPrinted>
  <dcterms:created xsi:type="dcterms:W3CDTF">2022-03-22T19:10:00Z</dcterms:created>
  <dcterms:modified xsi:type="dcterms:W3CDTF">2022-03-22T19:16:00Z</dcterms:modified>
</cp:coreProperties>
</file>