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B3" w:rsidRDefault="008E3700" w:rsidP="008E370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E3700">
        <w:rPr>
          <w:rFonts w:ascii="Arial" w:hAnsi="Arial" w:cs="Arial"/>
          <w:b/>
          <w:sz w:val="20"/>
          <w:szCs w:val="20"/>
        </w:rPr>
        <w:t>CUSTOMER DECLARATION OF SPECIFIC USE OF CONTROLLED SUBSTANCES</w:t>
      </w:r>
    </w:p>
    <w:p w:rsidR="00D952F0" w:rsidRDefault="00D952F0" w:rsidP="00254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3700" w:rsidRPr="008E3700" w:rsidRDefault="008E3700" w:rsidP="008E3700">
      <w:pPr>
        <w:pStyle w:val="Default"/>
        <w:spacing w:line="360" w:lineRule="auto"/>
        <w:rPr>
          <w:b/>
          <w:color w:val="auto"/>
          <w:sz w:val="20"/>
          <w:szCs w:val="20"/>
        </w:rPr>
      </w:pPr>
      <w:proofErr w:type="spellStart"/>
      <w:r w:rsidRPr="008E3700">
        <w:rPr>
          <w:b/>
          <w:color w:val="auto"/>
          <w:sz w:val="20"/>
          <w:szCs w:val="20"/>
        </w:rPr>
        <w:t>Company</w:t>
      </w:r>
      <w:proofErr w:type="spellEnd"/>
      <w:r w:rsidRPr="008E3700">
        <w:rPr>
          <w:b/>
          <w:color w:val="auto"/>
          <w:sz w:val="20"/>
          <w:szCs w:val="20"/>
        </w:rPr>
        <w:t>:</w:t>
      </w:r>
      <w:r w:rsidRPr="008E3700">
        <w:rPr>
          <w:b/>
          <w:color w:val="auto"/>
          <w:sz w:val="20"/>
          <w:szCs w:val="20"/>
        </w:rPr>
        <w:tab/>
      </w:r>
    </w:p>
    <w:p w:rsidR="008E3700" w:rsidRPr="008E3700" w:rsidRDefault="008E3700" w:rsidP="008E3700">
      <w:pPr>
        <w:pStyle w:val="Default"/>
        <w:spacing w:line="360" w:lineRule="auto"/>
        <w:rPr>
          <w:b/>
          <w:color w:val="auto"/>
          <w:sz w:val="20"/>
          <w:szCs w:val="20"/>
        </w:rPr>
      </w:pPr>
      <w:proofErr w:type="spellStart"/>
      <w:r w:rsidRPr="008E3700">
        <w:rPr>
          <w:b/>
          <w:color w:val="auto"/>
          <w:sz w:val="20"/>
          <w:szCs w:val="20"/>
        </w:rPr>
        <w:t>Address</w:t>
      </w:r>
      <w:proofErr w:type="spellEnd"/>
      <w:r w:rsidRPr="008E3700">
        <w:rPr>
          <w:b/>
          <w:color w:val="auto"/>
          <w:sz w:val="20"/>
          <w:szCs w:val="20"/>
        </w:rPr>
        <w:t>:</w:t>
      </w:r>
    </w:p>
    <w:p w:rsidR="007A5C0E" w:rsidRDefault="008E3700" w:rsidP="008E3700">
      <w:pPr>
        <w:pStyle w:val="Default"/>
        <w:spacing w:line="360" w:lineRule="auto"/>
      </w:pPr>
      <w:r>
        <w:rPr>
          <w:b/>
          <w:color w:val="auto"/>
          <w:sz w:val="20"/>
          <w:szCs w:val="20"/>
        </w:rPr>
        <w:t xml:space="preserve">VAT </w:t>
      </w:r>
      <w:r w:rsidRPr="008E3700">
        <w:rPr>
          <w:b/>
          <w:color w:val="auto"/>
          <w:sz w:val="20"/>
          <w:szCs w:val="20"/>
        </w:rPr>
        <w:t>ID:</w:t>
      </w:r>
    </w:p>
    <w:p w:rsidR="008E3700" w:rsidRPr="008E3700" w:rsidRDefault="008E3700" w:rsidP="008E3700">
      <w:pPr>
        <w:pStyle w:val="Default"/>
        <w:rPr>
          <w:sz w:val="20"/>
        </w:rPr>
      </w:pPr>
      <w:proofErr w:type="spellStart"/>
      <w:r w:rsidRPr="008E3700">
        <w:rPr>
          <w:sz w:val="20"/>
        </w:rPr>
        <w:t>Authorisation</w:t>
      </w:r>
      <w:proofErr w:type="spellEnd"/>
      <w:r w:rsidRPr="008E3700">
        <w:rPr>
          <w:sz w:val="20"/>
        </w:rPr>
        <w:t>/</w:t>
      </w:r>
      <w:proofErr w:type="spellStart"/>
      <w:r w:rsidRPr="008E3700">
        <w:rPr>
          <w:sz w:val="20"/>
        </w:rPr>
        <w:t>permit</w:t>
      </w:r>
      <w:proofErr w:type="spellEnd"/>
      <w:r w:rsidRPr="008E3700">
        <w:rPr>
          <w:sz w:val="20"/>
        </w:rPr>
        <w:t>/</w:t>
      </w:r>
      <w:proofErr w:type="spellStart"/>
      <w:r w:rsidRPr="008E3700">
        <w:rPr>
          <w:sz w:val="20"/>
        </w:rPr>
        <w:t>registration</w:t>
      </w:r>
      <w:proofErr w:type="spellEnd"/>
      <w:r w:rsidRPr="008E3700">
        <w:rPr>
          <w:sz w:val="20"/>
        </w:rPr>
        <w:t xml:space="preserve"> reference </w:t>
      </w:r>
      <w:proofErr w:type="spellStart"/>
      <w:r w:rsidRPr="008E3700">
        <w:rPr>
          <w:sz w:val="20"/>
        </w:rPr>
        <w:t>number</w:t>
      </w:r>
      <w:proofErr w:type="spellEnd"/>
      <w:r w:rsidRPr="008E3700">
        <w:rPr>
          <w:sz w:val="20"/>
        </w:rPr>
        <w:t>:</w:t>
      </w:r>
    </w:p>
    <w:p w:rsidR="008E3700" w:rsidRPr="008E3700" w:rsidRDefault="008E3700" w:rsidP="008E3700">
      <w:pPr>
        <w:pStyle w:val="Default"/>
        <w:rPr>
          <w:sz w:val="20"/>
        </w:rPr>
      </w:pPr>
    </w:p>
    <w:p w:rsidR="008E3700" w:rsidRPr="008E3700" w:rsidRDefault="008E3700" w:rsidP="008E3700">
      <w:pPr>
        <w:pStyle w:val="Default"/>
        <w:rPr>
          <w:sz w:val="20"/>
        </w:rPr>
      </w:pPr>
      <w:proofErr w:type="spellStart"/>
      <w:r w:rsidRPr="008E3700">
        <w:rPr>
          <w:sz w:val="20"/>
        </w:rPr>
        <w:t>Issued</w:t>
      </w:r>
      <w:proofErr w:type="spellEnd"/>
      <w:r w:rsidRPr="008E3700">
        <w:rPr>
          <w:sz w:val="20"/>
        </w:rPr>
        <w:t xml:space="preserve"> on: </w:t>
      </w:r>
      <w:r w:rsidR="00090F70">
        <w:rPr>
          <w:sz w:val="20"/>
        </w:rPr>
        <w:tab/>
      </w:r>
      <w:r w:rsidR="00090F70">
        <w:rPr>
          <w:sz w:val="20"/>
        </w:rPr>
        <w:tab/>
      </w:r>
      <w:r w:rsidR="00090F70">
        <w:rPr>
          <w:sz w:val="20"/>
        </w:rPr>
        <w:tab/>
      </w:r>
      <w:r w:rsidR="00090F70">
        <w:rPr>
          <w:sz w:val="20"/>
        </w:rPr>
        <w:tab/>
      </w:r>
      <w:r w:rsidR="00090F70">
        <w:rPr>
          <w:sz w:val="20"/>
        </w:rPr>
        <w:tab/>
      </w:r>
      <w:r w:rsidR="00090F70">
        <w:rPr>
          <w:sz w:val="20"/>
        </w:rPr>
        <w:tab/>
      </w:r>
      <w:r w:rsidR="00090F70">
        <w:rPr>
          <w:sz w:val="20"/>
        </w:rPr>
        <w:tab/>
      </w:r>
      <w:r w:rsidRPr="008E3700">
        <w:rPr>
          <w:sz w:val="20"/>
        </w:rPr>
        <w:t>by (</w:t>
      </w:r>
      <w:proofErr w:type="spellStart"/>
      <w:r w:rsidRPr="008E3700">
        <w:rPr>
          <w:sz w:val="20"/>
        </w:rPr>
        <w:t>name</w:t>
      </w:r>
      <w:proofErr w:type="spellEnd"/>
      <w:r w:rsidRPr="008E3700">
        <w:rPr>
          <w:sz w:val="20"/>
        </w:rPr>
        <w:t xml:space="preserve"> and </w:t>
      </w:r>
      <w:proofErr w:type="spellStart"/>
      <w:r w:rsidRPr="008E3700">
        <w:rPr>
          <w:sz w:val="20"/>
        </w:rPr>
        <w:t>address</w:t>
      </w:r>
      <w:proofErr w:type="spellEnd"/>
      <w:r w:rsidRPr="008E3700">
        <w:rPr>
          <w:sz w:val="20"/>
        </w:rPr>
        <w:t xml:space="preserve"> </w:t>
      </w:r>
      <w:proofErr w:type="spellStart"/>
      <w:r w:rsidRPr="008E3700">
        <w:rPr>
          <w:sz w:val="20"/>
        </w:rPr>
        <w:t>of</w:t>
      </w:r>
      <w:proofErr w:type="spellEnd"/>
      <w:r w:rsidRPr="008E3700">
        <w:rPr>
          <w:sz w:val="20"/>
        </w:rPr>
        <w:t xml:space="preserve"> </w:t>
      </w:r>
      <w:proofErr w:type="spellStart"/>
      <w:r w:rsidRPr="008E3700">
        <w:rPr>
          <w:sz w:val="20"/>
        </w:rPr>
        <w:t>authority</w:t>
      </w:r>
      <w:proofErr w:type="spellEnd"/>
      <w:r w:rsidRPr="008E3700">
        <w:rPr>
          <w:sz w:val="20"/>
        </w:rPr>
        <w:t>):</w:t>
      </w:r>
    </w:p>
    <w:p w:rsidR="008E3700" w:rsidRPr="008E3700" w:rsidRDefault="008E3700" w:rsidP="008E3700">
      <w:pPr>
        <w:pStyle w:val="Default"/>
        <w:rPr>
          <w:sz w:val="20"/>
        </w:rPr>
      </w:pPr>
    </w:p>
    <w:p w:rsidR="00223622" w:rsidRDefault="008E3700" w:rsidP="008E3700">
      <w:pPr>
        <w:pStyle w:val="Default"/>
        <w:rPr>
          <w:sz w:val="20"/>
        </w:rPr>
      </w:pPr>
      <w:proofErr w:type="spellStart"/>
      <w:r w:rsidRPr="008E3700">
        <w:rPr>
          <w:sz w:val="20"/>
        </w:rPr>
        <w:t>Valid</w:t>
      </w:r>
      <w:proofErr w:type="spellEnd"/>
      <w:r w:rsidRPr="008E3700">
        <w:rPr>
          <w:sz w:val="20"/>
        </w:rPr>
        <w:t xml:space="preserve"> </w:t>
      </w:r>
      <w:proofErr w:type="spellStart"/>
      <w:r w:rsidRPr="008E3700">
        <w:rPr>
          <w:sz w:val="20"/>
        </w:rPr>
        <w:t>until</w:t>
      </w:r>
      <w:proofErr w:type="spellEnd"/>
      <w:r w:rsidRPr="008E3700">
        <w:rPr>
          <w:sz w:val="20"/>
        </w:rPr>
        <w:t>/</w:t>
      </w:r>
      <w:proofErr w:type="spellStart"/>
      <w:r w:rsidRPr="008E3700">
        <w:rPr>
          <w:sz w:val="20"/>
        </w:rPr>
        <w:t>without</w:t>
      </w:r>
      <w:proofErr w:type="spellEnd"/>
      <w:r w:rsidRPr="008E3700">
        <w:rPr>
          <w:sz w:val="20"/>
        </w:rPr>
        <w:t xml:space="preserve"> </w:t>
      </w:r>
      <w:proofErr w:type="spellStart"/>
      <w:r w:rsidRPr="008E3700">
        <w:rPr>
          <w:sz w:val="20"/>
        </w:rPr>
        <w:t>time</w:t>
      </w:r>
      <w:proofErr w:type="spellEnd"/>
      <w:r w:rsidRPr="008E3700">
        <w:rPr>
          <w:sz w:val="20"/>
        </w:rPr>
        <w:t xml:space="preserve"> limit:</w:t>
      </w:r>
    </w:p>
    <w:p w:rsidR="00090F70" w:rsidRDefault="00090F70" w:rsidP="008E3700">
      <w:pPr>
        <w:pStyle w:val="Default"/>
        <w:rPr>
          <w:sz w:val="20"/>
          <w:szCs w:val="20"/>
        </w:rPr>
      </w:pPr>
    </w:p>
    <w:p w:rsidR="00223622" w:rsidRDefault="00090F70" w:rsidP="007A5C0E">
      <w:pPr>
        <w:pStyle w:val="Default"/>
        <w:rPr>
          <w:sz w:val="20"/>
        </w:rPr>
      </w:pPr>
      <w:proofErr w:type="spellStart"/>
      <w:r w:rsidRPr="00090F70">
        <w:rPr>
          <w:b/>
          <w:bCs/>
          <w:sz w:val="20"/>
          <w:szCs w:val="20"/>
        </w:rPr>
        <w:t>We</w:t>
      </w:r>
      <w:proofErr w:type="spellEnd"/>
      <w:r w:rsidRPr="00090F70">
        <w:rPr>
          <w:b/>
          <w:bCs/>
          <w:sz w:val="20"/>
          <w:szCs w:val="20"/>
        </w:rPr>
        <w:t xml:space="preserve"> </w:t>
      </w:r>
      <w:proofErr w:type="spellStart"/>
      <w:r w:rsidRPr="00090F70">
        <w:rPr>
          <w:b/>
          <w:bCs/>
          <w:sz w:val="20"/>
          <w:szCs w:val="20"/>
        </w:rPr>
        <w:t>declare</w:t>
      </w:r>
      <w:proofErr w:type="spellEnd"/>
      <w:r w:rsidRPr="00090F70">
        <w:rPr>
          <w:b/>
          <w:bCs/>
          <w:sz w:val="20"/>
          <w:szCs w:val="20"/>
        </w:rPr>
        <w:t xml:space="preserve"> </w:t>
      </w:r>
      <w:proofErr w:type="spellStart"/>
      <w:r w:rsidRPr="00090F70">
        <w:rPr>
          <w:b/>
          <w:bCs/>
          <w:sz w:val="20"/>
          <w:szCs w:val="20"/>
        </w:rPr>
        <w:t>that</w:t>
      </w:r>
      <w:proofErr w:type="spellEnd"/>
      <w:r w:rsidRPr="00090F70">
        <w:rPr>
          <w:b/>
          <w:bCs/>
          <w:sz w:val="20"/>
          <w:szCs w:val="20"/>
        </w:rPr>
        <w:t xml:space="preserve"> </w:t>
      </w:r>
      <w:proofErr w:type="spellStart"/>
      <w:r w:rsidRPr="00090F70">
        <w:rPr>
          <w:b/>
          <w:bCs/>
          <w:sz w:val="20"/>
          <w:szCs w:val="20"/>
        </w:rPr>
        <w:t>we</w:t>
      </w:r>
      <w:proofErr w:type="spellEnd"/>
      <w:r w:rsidRPr="00090F70">
        <w:rPr>
          <w:b/>
          <w:bCs/>
          <w:sz w:val="20"/>
          <w:szCs w:val="20"/>
        </w:rPr>
        <w:t xml:space="preserve"> </w:t>
      </w:r>
      <w:proofErr w:type="spellStart"/>
      <w:r w:rsidRPr="00090F70">
        <w:rPr>
          <w:b/>
          <w:bCs/>
          <w:sz w:val="20"/>
          <w:szCs w:val="20"/>
        </w:rPr>
        <w:t>have</w:t>
      </w:r>
      <w:proofErr w:type="spellEnd"/>
      <w:r w:rsidRPr="00090F70">
        <w:rPr>
          <w:b/>
          <w:bCs/>
          <w:sz w:val="20"/>
          <w:szCs w:val="20"/>
        </w:rPr>
        <w:t xml:space="preserve"> </w:t>
      </w:r>
      <w:proofErr w:type="spellStart"/>
      <w:r w:rsidRPr="00090F70">
        <w:rPr>
          <w:b/>
          <w:bCs/>
          <w:sz w:val="20"/>
          <w:szCs w:val="20"/>
        </w:rPr>
        <w:t>purchased</w:t>
      </w:r>
      <w:proofErr w:type="spellEnd"/>
      <w:r w:rsidRPr="00090F70">
        <w:rPr>
          <w:b/>
          <w:bCs/>
          <w:sz w:val="20"/>
          <w:szCs w:val="20"/>
        </w:rPr>
        <w:t xml:space="preserve"> </w:t>
      </w:r>
      <w:proofErr w:type="spellStart"/>
      <w:r w:rsidRPr="00090F70">
        <w:rPr>
          <w:b/>
          <w:bCs/>
          <w:sz w:val="20"/>
          <w:szCs w:val="20"/>
        </w:rPr>
        <w:t>from</w:t>
      </w:r>
      <w:proofErr w:type="spellEnd"/>
      <w:r w:rsidRPr="00090F70">
        <w:rPr>
          <w:b/>
          <w:bCs/>
          <w:sz w:val="20"/>
          <w:szCs w:val="20"/>
        </w:rPr>
        <w:t xml:space="preserve"> Ing. Petr Švec - PENTA s.r.o. </w:t>
      </w:r>
      <w:proofErr w:type="spellStart"/>
      <w:r w:rsidRPr="00090F70">
        <w:rPr>
          <w:b/>
          <w:bCs/>
          <w:sz w:val="20"/>
          <w:szCs w:val="20"/>
        </w:rPr>
        <w:t>have</w:t>
      </w:r>
      <w:proofErr w:type="spellEnd"/>
      <w:r w:rsidRPr="00090F70">
        <w:rPr>
          <w:b/>
          <w:bCs/>
          <w:sz w:val="20"/>
          <w:szCs w:val="20"/>
        </w:rPr>
        <w:t xml:space="preserve"> </w:t>
      </w:r>
      <w:proofErr w:type="spellStart"/>
      <w:r w:rsidRPr="00090F70">
        <w:rPr>
          <w:b/>
          <w:bCs/>
          <w:sz w:val="20"/>
          <w:szCs w:val="20"/>
        </w:rPr>
        <w:t>ordered</w:t>
      </w:r>
      <w:proofErr w:type="spellEnd"/>
      <w:r w:rsidRPr="00090F70">
        <w:rPr>
          <w:b/>
          <w:bCs/>
          <w:sz w:val="20"/>
          <w:szCs w:val="20"/>
        </w:rPr>
        <w:t xml:space="preserve"> </w:t>
      </w:r>
      <w:proofErr w:type="spellStart"/>
      <w:r w:rsidRPr="00090F70">
        <w:rPr>
          <w:b/>
          <w:bCs/>
          <w:sz w:val="20"/>
          <w:szCs w:val="20"/>
        </w:rPr>
        <w:t>the</w:t>
      </w:r>
      <w:proofErr w:type="spellEnd"/>
      <w:r w:rsidRPr="00090F70">
        <w:rPr>
          <w:b/>
          <w:bCs/>
          <w:sz w:val="20"/>
          <w:szCs w:val="20"/>
        </w:rPr>
        <w:t xml:space="preserve"> </w:t>
      </w:r>
      <w:proofErr w:type="spellStart"/>
      <w:r w:rsidRPr="00090F70">
        <w:rPr>
          <w:b/>
          <w:bCs/>
          <w:sz w:val="20"/>
          <w:szCs w:val="20"/>
        </w:rPr>
        <w:t>following</w:t>
      </w:r>
      <w:proofErr w:type="spellEnd"/>
      <w:r w:rsidRPr="00090F70">
        <w:rPr>
          <w:b/>
          <w:bCs/>
          <w:sz w:val="20"/>
          <w:szCs w:val="20"/>
        </w:rPr>
        <w:t xml:space="preserve"> </w:t>
      </w:r>
      <w:proofErr w:type="spellStart"/>
      <w:r w:rsidRPr="00090F70">
        <w:rPr>
          <w:b/>
          <w:bCs/>
          <w:sz w:val="20"/>
          <w:szCs w:val="20"/>
        </w:rPr>
        <w:t>product</w:t>
      </w:r>
      <w:proofErr w:type="spellEnd"/>
      <w:r w:rsidRPr="00090F70">
        <w:rPr>
          <w:b/>
          <w:bCs/>
          <w:sz w:val="20"/>
          <w:szCs w:val="20"/>
        </w:rPr>
        <w:t>: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1293"/>
        <w:gridCol w:w="1299"/>
        <w:gridCol w:w="6457"/>
      </w:tblGrid>
      <w:tr w:rsidR="00223622" w:rsidTr="00223622">
        <w:trPr>
          <w:trHeight w:val="300"/>
        </w:trPr>
        <w:tc>
          <w:tcPr>
            <w:tcW w:w="1295" w:type="dxa"/>
            <w:shd w:val="clear" w:color="auto" w:fill="auto"/>
            <w:noWrap/>
            <w:vAlign w:val="center"/>
          </w:tcPr>
          <w:p w:rsidR="00223622" w:rsidRPr="00F34A82" w:rsidRDefault="00090F70" w:rsidP="00090F70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iCs/>
                <w:sz w:val="20"/>
                <w:szCs w:val="16"/>
              </w:rPr>
              <w:t>Catalog</w:t>
            </w:r>
            <w:proofErr w:type="spellEnd"/>
            <w:r>
              <w:rPr>
                <w:rFonts w:ascii="Arial Narrow" w:hAnsi="Arial Narrow" w:cs="Arial"/>
                <w:b/>
                <w:bCs/>
                <w:iCs/>
                <w:sz w:val="20"/>
                <w:szCs w:val="16"/>
              </w:rPr>
              <w:t xml:space="preserve"> No.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223622" w:rsidRPr="00F34A82" w:rsidRDefault="00090F70" w:rsidP="00ED427C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16"/>
              </w:rPr>
            </w:pPr>
            <w:proofErr w:type="spellStart"/>
            <w:r w:rsidRPr="00090F70">
              <w:rPr>
                <w:rFonts w:ascii="Arial Narrow" w:hAnsi="Arial Narrow" w:cs="Arial"/>
                <w:b/>
                <w:bCs/>
                <w:iCs/>
                <w:sz w:val="20"/>
                <w:szCs w:val="16"/>
              </w:rPr>
              <w:t>Packing</w:t>
            </w:r>
            <w:proofErr w:type="spellEnd"/>
          </w:p>
        </w:tc>
        <w:tc>
          <w:tcPr>
            <w:tcW w:w="1299" w:type="dxa"/>
            <w:shd w:val="clear" w:color="auto" w:fill="auto"/>
            <w:vAlign w:val="center"/>
          </w:tcPr>
          <w:p w:rsidR="00223622" w:rsidRPr="00F34A82" w:rsidRDefault="00090F70" w:rsidP="00ED427C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16"/>
              </w:rPr>
            </w:pPr>
            <w:proofErr w:type="spellStart"/>
            <w:r w:rsidRPr="00090F70">
              <w:rPr>
                <w:rFonts w:ascii="Arial Narrow" w:hAnsi="Arial Narrow" w:cs="Arial"/>
                <w:b/>
                <w:bCs/>
                <w:iCs/>
                <w:sz w:val="20"/>
                <w:szCs w:val="16"/>
              </w:rPr>
              <w:t>Quantity</w:t>
            </w:r>
            <w:proofErr w:type="spellEnd"/>
          </w:p>
        </w:tc>
        <w:tc>
          <w:tcPr>
            <w:tcW w:w="6457" w:type="dxa"/>
            <w:shd w:val="clear" w:color="auto" w:fill="auto"/>
            <w:noWrap/>
            <w:vAlign w:val="center"/>
          </w:tcPr>
          <w:p w:rsidR="00223622" w:rsidRPr="00F34A82" w:rsidRDefault="00090F70" w:rsidP="00ED427C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16"/>
              </w:rPr>
            </w:pPr>
            <w:proofErr w:type="spellStart"/>
            <w:r w:rsidRPr="00090F70">
              <w:rPr>
                <w:rFonts w:ascii="Arial Narrow" w:hAnsi="Arial Narrow" w:cs="Arial"/>
                <w:b/>
                <w:bCs/>
                <w:iCs/>
                <w:sz w:val="20"/>
                <w:szCs w:val="16"/>
              </w:rPr>
              <w:t>Product</w:t>
            </w:r>
            <w:proofErr w:type="spellEnd"/>
            <w:r w:rsidRPr="00090F70">
              <w:rPr>
                <w:rFonts w:ascii="Arial Narrow" w:hAnsi="Arial Narrow" w:cs="Arial"/>
                <w:b/>
                <w:bCs/>
                <w:iCs/>
                <w:sz w:val="20"/>
                <w:szCs w:val="16"/>
              </w:rPr>
              <w:t xml:space="preserve"> </w:t>
            </w:r>
            <w:proofErr w:type="spellStart"/>
            <w:r w:rsidRPr="00090F70">
              <w:rPr>
                <w:rFonts w:ascii="Arial Narrow" w:hAnsi="Arial Narrow" w:cs="Arial"/>
                <w:b/>
                <w:bCs/>
                <w:iCs/>
                <w:sz w:val="20"/>
                <w:szCs w:val="16"/>
              </w:rPr>
              <w:t>Name</w:t>
            </w:r>
            <w:proofErr w:type="spellEnd"/>
          </w:p>
        </w:tc>
      </w:tr>
      <w:tr w:rsidR="00223622" w:rsidRPr="00DA36C6" w:rsidTr="00223622">
        <w:trPr>
          <w:trHeight w:val="567"/>
        </w:trPr>
        <w:tc>
          <w:tcPr>
            <w:tcW w:w="1295" w:type="dxa"/>
            <w:shd w:val="clear" w:color="auto" w:fill="auto"/>
            <w:noWrap/>
            <w:vAlign w:val="center"/>
          </w:tcPr>
          <w:p w:rsidR="00223622" w:rsidRPr="00DA36C6" w:rsidRDefault="00223622" w:rsidP="00ED427C">
            <w:pPr>
              <w:ind w:firstLine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93" w:type="dxa"/>
            <w:shd w:val="clear" w:color="auto" w:fill="auto"/>
            <w:vAlign w:val="center"/>
          </w:tcPr>
          <w:p w:rsidR="00223622" w:rsidRPr="00DA36C6" w:rsidRDefault="00223622" w:rsidP="00ED427C">
            <w:pPr>
              <w:ind w:firstLine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99" w:type="dxa"/>
            <w:shd w:val="clear" w:color="auto" w:fill="auto"/>
            <w:vAlign w:val="center"/>
          </w:tcPr>
          <w:p w:rsidR="00223622" w:rsidRPr="00DA36C6" w:rsidRDefault="00223622" w:rsidP="00ED427C">
            <w:pPr>
              <w:ind w:firstLine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457" w:type="dxa"/>
            <w:shd w:val="clear" w:color="auto" w:fill="auto"/>
            <w:vAlign w:val="center"/>
          </w:tcPr>
          <w:p w:rsidR="00223622" w:rsidRPr="00DA36C6" w:rsidRDefault="00223622" w:rsidP="00ED427C">
            <w:pPr>
              <w:ind w:firstLine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3622" w:rsidRPr="005734B3" w:rsidRDefault="00223622" w:rsidP="007A5C0E">
      <w:pPr>
        <w:pStyle w:val="Default"/>
        <w:rPr>
          <w:sz w:val="20"/>
        </w:rPr>
      </w:pPr>
    </w:p>
    <w:p w:rsidR="00EE3FB0" w:rsidRPr="00EE3FB0" w:rsidRDefault="00EE3FB0" w:rsidP="00EE3FB0">
      <w:pPr>
        <w:pStyle w:val="Default"/>
        <w:rPr>
          <w:b/>
          <w:bCs/>
          <w:sz w:val="20"/>
          <w:szCs w:val="20"/>
        </w:rPr>
      </w:pPr>
      <w:proofErr w:type="spellStart"/>
      <w:r w:rsidRPr="00EE3FB0">
        <w:rPr>
          <w:b/>
          <w:bCs/>
          <w:sz w:val="20"/>
          <w:szCs w:val="20"/>
        </w:rPr>
        <w:t>This</w:t>
      </w:r>
      <w:proofErr w:type="spellEnd"/>
      <w:r w:rsidRPr="00EE3FB0">
        <w:rPr>
          <w:b/>
          <w:bCs/>
          <w:sz w:val="20"/>
          <w:szCs w:val="20"/>
        </w:rPr>
        <w:t xml:space="preserve"> </w:t>
      </w:r>
      <w:proofErr w:type="spellStart"/>
      <w:r w:rsidRPr="00EE3FB0">
        <w:rPr>
          <w:b/>
          <w:bCs/>
          <w:sz w:val="20"/>
          <w:szCs w:val="20"/>
        </w:rPr>
        <w:t>product</w:t>
      </w:r>
      <w:proofErr w:type="spellEnd"/>
      <w:r w:rsidRPr="00EE3FB0">
        <w:rPr>
          <w:b/>
          <w:bCs/>
          <w:sz w:val="20"/>
          <w:szCs w:val="20"/>
        </w:rPr>
        <w:t xml:space="preserve"> </w:t>
      </w:r>
      <w:proofErr w:type="spellStart"/>
      <w:r w:rsidRPr="00EE3FB0">
        <w:rPr>
          <w:b/>
          <w:bCs/>
          <w:sz w:val="20"/>
          <w:szCs w:val="20"/>
        </w:rPr>
        <w:t>will</w:t>
      </w:r>
      <w:proofErr w:type="spellEnd"/>
      <w:r w:rsidRPr="00EE3FB0">
        <w:rPr>
          <w:b/>
          <w:bCs/>
          <w:sz w:val="20"/>
          <w:szCs w:val="20"/>
        </w:rPr>
        <w:t xml:space="preserve"> </w:t>
      </w:r>
      <w:proofErr w:type="spellStart"/>
      <w:r w:rsidRPr="00EE3FB0">
        <w:rPr>
          <w:b/>
          <w:bCs/>
          <w:sz w:val="20"/>
          <w:szCs w:val="20"/>
        </w:rPr>
        <w:t>be</w:t>
      </w:r>
      <w:proofErr w:type="spellEnd"/>
      <w:r w:rsidRPr="00EE3FB0">
        <w:rPr>
          <w:b/>
          <w:bCs/>
          <w:sz w:val="20"/>
          <w:szCs w:val="20"/>
        </w:rPr>
        <w:t xml:space="preserve"> </w:t>
      </w:r>
      <w:proofErr w:type="spellStart"/>
      <w:r w:rsidRPr="00EE3FB0">
        <w:rPr>
          <w:b/>
          <w:bCs/>
          <w:sz w:val="20"/>
          <w:szCs w:val="20"/>
        </w:rPr>
        <w:t>used</w:t>
      </w:r>
      <w:proofErr w:type="spellEnd"/>
      <w:r w:rsidRPr="00EE3FB0">
        <w:rPr>
          <w:b/>
          <w:bCs/>
          <w:sz w:val="20"/>
          <w:szCs w:val="20"/>
        </w:rPr>
        <w:t xml:space="preserve"> </w:t>
      </w:r>
      <w:proofErr w:type="spellStart"/>
      <w:r w:rsidRPr="00EE3FB0">
        <w:rPr>
          <w:b/>
          <w:bCs/>
          <w:sz w:val="20"/>
          <w:szCs w:val="20"/>
        </w:rPr>
        <w:t>exclusively</w:t>
      </w:r>
      <w:proofErr w:type="spellEnd"/>
      <w:r w:rsidRPr="00EE3FB0">
        <w:rPr>
          <w:b/>
          <w:bCs/>
          <w:sz w:val="20"/>
          <w:szCs w:val="20"/>
        </w:rPr>
        <w:t xml:space="preserve"> </w:t>
      </w:r>
      <w:proofErr w:type="spellStart"/>
      <w:r w:rsidRPr="00EE3FB0">
        <w:rPr>
          <w:b/>
          <w:bCs/>
          <w:sz w:val="20"/>
          <w:szCs w:val="20"/>
        </w:rPr>
        <w:t>for</w:t>
      </w:r>
      <w:proofErr w:type="spellEnd"/>
      <w:r w:rsidRPr="00EE3FB0">
        <w:rPr>
          <w:b/>
          <w:bCs/>
          <w:sz w:val="20"/>
          <w:szCs w:val="20"/>
        </w:rPr>
        <w:t>:</w:t>
      </w:r>
    </w:p>
    <w:p w:rsidR="00991FD3" w:rsidRPr="00EE3FB0" w:rsidRDefault="00EE3FB0" w:rsidP="00EE3FB0">
      <w:pPr>
        <w:pStyle w:val="Default"/>
        <w:rPr>
          <w:bCs/>
          <w:sz w:val="20"/>
          <w:szCs w:val="20"/>
        </w:rPr>
      </w:pPr>
      <w:r w:rsidRPr="00EE3FB0">
        <w:rPr>
          <w:bCs/>
          <w:sz w:val="20"/>
          <w:szCs w:val="20"/>
        </w:rPr>
        <w:t>(</w:t>
      </w:r>
      <w:proofErr w:type="spellStart"/>
      <w:r w:rsidRPr="00EE3FB0">
        <w:rPr>
          <w:bCs/>
          <w:sz w:val="20"/>
          <w:szCs w:val="20"/>
        </w:rPr>
        <w:t>please</w:t>
      </w:r>
      <w:proofErr w:type="spellEnd"/>
      <w:r w:rsidRPr="00EE3FB0">
        <w:rPr>
          <w:bCs/>
          <w:sz w:val="20"/>
          <w:szCs w:val="20"/>
        </w:rPr>
        <w:t xml:space="preserve"> </w:t>
      </w:r>
      <w:proofErr w:type="spellStart"/>
      <w:r w:rsidRPr="00EE3FB0">
        <w:rPr>
          <w:bCs/>
          <w:sz w:val="20"/>
          <w:szCs w:val="20"/>
        </w:rPr>
        <w:t>provide</w:t>
      </w:r>
      <w:proofErr w:type="spellEnd"/>
      <w:r w:rsidRPr="00EE3FB0">
        <w:rPr>
          <w:bCs/>
          <w:sz w:val="20"/>
          <w:szCs w:val="20"/>
        </w:rPr>
        <w:t xml:space="preserve"> </w:t>
      </w:r>
      <w:proofErr w:type="spellStart"/>
      <w:r w:rsidRPr="00EE3FB0">
        <w:rPr>
          <w:bCs/>
          <w:sz w:val="20"/>
          <w:szCs w:val="20"/>
        </w:rPr>
        <w:t>details</w:t>
      </w:r>
      <w:proofErr w:type="spellEnd"/>
      <w:r w:rsidRPr="00EE3FB0">
        <w:rPr>
          <w:bCs/>
          <w:sz w:val="20"/>
          <w:szCs w:val="20"/>
        </w:rPr>
        <w:t xml:space="preserve"> </w:t>
      </w:r>
      <w:proofErr w:type="spellStart"/>
      <w:r w:rsidRPr="00EE3FB0">
        <w:rPr>
          <w:bCs/>
          <w:sz w:val="20"/>
          <w:szCs w:val="20"/>
        </w:rPr>
        <w:t>of</w:t>
      </w:r>
      <w:proofErr w:type="spellEnd"/>
      <w:r w:rsidRPr="00EE3FB0">
        <w:rPr>
          <w:bCs/>
          <w:sz w:val="20"/>
          <w:szCs w:val="20"/>
        </w:rPr>
        <w:t xml:space="preserve"> </w:t>
      </w:r>
      <w:proofErr w:type="spellStart"/>
      <w:r w:rsidRPr="00EE3FB0">
        <w:rPr>
          <w:bCs/>
          <w:sz w:val="20"/>
          <w:szCs w:val="20"/>
        </w:rPr>
        <w:t>the</w:t>
      </w:r>
      <w:proofErr w:type="spellEnd"/>
      <w:r w:rsidRPr="00EE3FB0">
        <w:rPr>
          <w:bCs/>
          <w:sz w:val="20"/>
          <w:szCs w:val="20"/>
        </w:rPr>
        <w:t xml:space="preserve"> </w:t>
      </w:r>
      <w:proofErr w:type="spellStart"/>
      <w:r w:rsidRPr="00EE3FB0">
        <w:rPr>
          <w:bCs/>
          <w:sz w:val="20"/>
          <w:szCs w:val="20"/>
        </w:rPr>
        <w:t>intended</w:t>
      </w:r>
      <w:proofErr w:type="spellEnd"/>
      <w:r w:rsidRPr="00EE3FB0">
        <w:rPr>
          <w:bCs/>
          <w:sz w:val="20"/>
          <w:szCs w:val="20"/>
        </w:rPr>
        <w:t xml:space="preserve"> use)</w:t>
      </w:r>
    </w:p>
    <w:p w:rsidR="00991FD3" w:rsidRDefault="00991FD3" w:rsidP="00991FD3">
      <w:pPr>
        <w:pStyle w:val="Default"/>
        <w:numPr>
          <w:ilvl w:val="0"/>
          <w:numId w:val="8"/>
        </w:numPr>
        <w:spacing w:line="480" w:lineRule="auto"/>
        <w:ind w:left="714" w:hanging="357"/>
        <w:rPr>
          <w:bCs/>
          <w:sz w:val="20"/>
          <w:szCs w:val="20"/>
        </w:rPr>
      </w:pPr>
    </w:p>
    <w:p w:rsidR="00991FD3" w:rsidRDefault="00991FD3" w:rsidP="00991FD3">
      <w:pPr>
        <w:pStyle w:val="Default"/>
        <w:numPr>
          <w:ilvl w:val="0"/>
          <w:numId w:val="8"/>
        </w:numPr>
        <w:spacing w:line="480" w:lineRule="auto"/>
        <w:ind w:left="714" w:hanging="357"/>
        <w:rPr>
          <w:bCs/>
          <w:sz w:val="20"/>
          <w:szCs w:val="20"/>
        </w:rPr>
      </w:pPr>
    </w:p>
    <w:p w:rsidR="00991FD3" w:rsidRDefault="00991FD3" w:rsidP="00991FD3">
      <w:pPr>
        <w:pStyle w:val="Default"/>
        <w:numPr>
          <w:ilvl w:val="0"/>
          <w:numId w:val="8"/>
        </w:numPr>
        <w:spacing w:line="480" w:lineRule="auto"/>
        <w:ind w:left="714" w:hanging="357"/>
        <w:rPr>
          <w:bCs/>
          <w:sz w:val="20"/>
          <w:szCs w:val="20"/>
        </w:rPr>
      </w:pPr>
    </w:p>
    <w:p w:rsidR="00991FD3" w:rsidRDefault="00991FD3" w:rsidP="005734B3">
      <w:pPr>
        <w:pStyle w:val="Default"/>
        <w:rPr>
          <w:bCs/>
          <w:sz w:val="20"/>
          <w:szCs w:val="20"/>
        </w:rPr>
      </w:pPr>
    </w:p>
    <w:p w:rsidR="00991FD3" w:rsidRDefault="00D00E39" w:rsidP="004B1B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D00E39">
        <w:rPr>
          <w:rFonts w:ascii="Arial" w:hAnsi="Arial" w:cs="Arial"/>
          <w:bCs/>
          <w:sz w:val="20"/>
          <w:szCs w:val="20"/>
        </w:rPr>
        <w:t>We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confirm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that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the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above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product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will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be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used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for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lawful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purposes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and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will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only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be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resold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or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otherwise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supplied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to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the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customer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on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terms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where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the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customer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supplies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similar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declaration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of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use.</w:t>
      </w:r>
    </w:p>
    <w:p w:rsidR="00D00E39" w:rsidRPr="004B1BB5" w:rsidRDefault="00D00E39" w:rsidP="004B1B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00E39" w:rsidRPr="00D00E39" w:rsidRDefault="00D00E39" w:rsidP="00D00E3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D00E39">
        <w:rPr>
          <w:rFonts w:ascii="Arial" w:hAnsi="Arial" w:cs="Arial"/>
          <w:bCs/>
          <w:sz w:val="20"/>
          <w:szCs w:val="20"/>
        </w:rPr>
        <w:t>We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guarantee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the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above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product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>:*</w:t>
      </w:r>
    </w:p>
    <w:p w:rsidR="00D00E39" w:rsidRPr="00D00E39" w:rsidRDefault="00D00E39" w:rsidP="00D00E39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D00E39">
        <w:rPr>
          <w:rFonts w:ascii="Arial" w:hAnsi="Arial" w:cs="Arial"/>
          <w:bCs/>
          <w:sz w:val="20"/>
          <w:szCs w:val="20"/>
        </w:rPr>
        <w:t>will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not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be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obtained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with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the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intention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of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producing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or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supplying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substances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that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could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be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used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as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addictive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substances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or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psychotropic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substances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>,</w:t>
      </w:r>
    </w:p>
    <w:p w:rsidR="00D00E39" w:rsidRPr="00D00E39" w:rsidRDefault="00D00E39" w:rsidP="00D00E39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D00E39">
        <w:rPr>
          <w:rFonts w:ascii="Arial" w:hAnsi="Arial" w:cs="Arial"/>
          <w:bCs/>
          <w:sz w:val="20"/>
          <w:szCs w:val="20"/>
        </w:rPr>
        <w:t>will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not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be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diverted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for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military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or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illegal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purposes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>,</w:t>
      </w:r>
    </w:p>
    <w:p w:rsidR="00D00E39" w:rsidRPr="00D00E39" w:rsidRDefault="00D00E39" w:rsidP="00D00E39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D00E39">
        <w:rPr>
          <w:rFonts w:ascii="Arial" w:hAnsi="Arial" w:cs="Arial"/>
          <w:bCs/>
          <w:sz w:val="20"/>
          <w:szCs w:val="20"/>
        </w:rPr>
        <w:t>will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be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used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only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for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science and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research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in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accordance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with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REACH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Regulation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Annex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XIV,</w:t>
      </w:r>
    </w:p>
    <w:p w:rsidR="00D00E39" w:rsidRPr="00D00E39" w:rsidRDefault="00D00E39" w:rsidP="00D00E39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D00E39">
        <w:rPr>
          <w:rFonts w:ascii="Arial" w:hAnsi="Arial" w:cs="Arial"/>
          <w:bCs/>
          <w:sz w:val="20"/>
          <w:szCs w:val="20"/>
        </w:rPr>
        <w:t>be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used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exclusively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in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accordance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with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REACH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Regulation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Annex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XVII,</w:t>
      </w:r>
    </w:p>
    <w:p w:rsidR="00D00E39" w:rsidRPr="00D00E39" w:rsidRDefault="00D00E39" w:rsidP="00D00E3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40EEB" w:rsidRDefault="00D00E39" w:rsidP="004B1B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</w:t>
      </w:r>
      <w:r w:rsidRPr="00D00E39">
        <w:rPr>
          <w:rFonts w:ascii="Arial" w:hAnsi="Arial" w:cs="Arial"/>
          <w:bCs/>
          <w:sz w:val="20"/>
          <w:szCs w:val="20"/>
        </w:rPr>
        <w:t xml:space="preserve">not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suitable</w:t>
      </w:r>
      <w:proofErr w:type="spellEnd"/>
      <w:r w:rsidRPr="00D00E3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00E39">
        <w:rPr>
          <w:rFonts w:ascii="Arial" w:hAnsi="Arial" w:cs="Arial"/>
          <w:bCs/>
          <w:sz w:val="20"/>
          <w:szCs w:val="20"/>
        </w:rPr>
        <w:t>delete</w:t>
      </w:r>
      <w:proofErr w:type="spellEnd"/>
    </w:p>
    <w:p w:rsidR="00E8545A" w:rsidRPr="004B1BB5" w:rsidRDefault="00E8545A" w:rsidP="004B1BB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91FD3" w:rsidRPr="004B1BB5" w:rsidRDefault="00465376" w:rsidP="004B1BB5">
      <w:pPr>
        <w:pStyle w:val="Default"/>
        <w:spacing w:line="360" w:lineRule="auto"/>
        <w:rPr>
          <w:bCs/>
          <w:sz w:val="20"/>
          <w:szCs w:val="20"/>
        </w:rPr>
      </w:pPr>
      <w:r w:rsidRPr="00465376">
        <w:rPr>
          <w:bCs/>
          <w:sz w:val="20"/>
          <w:szCs w:val="20"/>
        </w:rPr>
        <w:t xml:space="preserve">Use in </w:t>
      </w:r>
      <w:proofErr w:type="spellStart"/>
      <w:r w:rsidRPr="00465376">
        <w:rPr>
          <w:bCs/>
          <w:sz w:val="20"/>
          <w:szCs w:val="20"/>
        </w:rPr>
        <w:t>the</w:t>
      </w:r>
      <w:proofErr w:type="spellEnd"/>
      <w:r w:rsidRPr="00465376">
        <w:rPr>
          <w:bCs/>
          <w:sz w:val="20"/>
          <w:szCs w:val="20"/>
        </w:rPr>
        <w:t xml:space="preserve"> </w:t>
      </w:r>
      <w:proofErr w:type="spellStart"/>
      <w:r w:rsidRPr="00465376">
        <w:rPr>
          <w:bCs/>
          <w:sz w:val="20"/>
          <w:szCs w:val="20"/>
        </w:rPr>
        <w:t>fields</w:t>
      </w:r>
      <w:proofErr w:type="spellEnd"/>
      <w:r w:rsidRPr="00465376">
        <w:rPr>
          <w:bCs/>
          <w:sz w:val="20"/>
          <w:szCs w:val="20"/>
        </w:rPr>
        <w:t xml:space="preserve"> </w:t>
      </w:r>
      <w:proofErr w:type="spellStart"/>
      <w:r w:rsidRPr="00465376">
        <w:rPr>
          <w:bCs/>
          <w:sz w:val="20"/>
          <w:szCs w:val="20"/>
        </w:rPr>
        <w:t>of</w:t>
      </w:r>
      <w:proofErr w:type="spellEnd"/>
      <w:r w:rsidRPr="00465376">
        <w:rPr>
          <w:bCs/>
          <w:sz w:val="20"/>
          <w:szCs w:val="20"/>
        </w:rPr>
        <w:t xml:space="preserve"> </w:t>
      </w:r>
      <w:proofErr w:type="spellStart"/>
      <w:r w:rsidRPr="00465376">
        <w:rPr>
          <w:bCs/>
          <w:sz w:val="20"/>
          <w:szCs w:val="20"/>
        </w:rPr>
        <w:t>human</w:t>
      </w:r>
      <w:proofErr w:type="spellEnd"/>
      <w:r w:rsidRPr="00465376">
        <w:rPr>
          <w:bCs/>
          <w:sz w:val="20"/>
          <w:szCs w:val="20"/>
        </w:rPr>
        <w:t xml:space="preserve"> </w:t>
      </w:r>
      <w:proofErr w:type="spellStart"/>
      <w:r w:rsidRPr="00465376">
        <w:rPr>
          <w:bCs/>
          <w:sz w:val="20"/>
          <w:szCs w:val="20"/>
        </w:rPr>
        <w:t>or</w:t>
      </w:r>
      <w:proofErr w:type="spellEnd"/>
      <w:r w:rsidRPr="00465376">
        <w:rPr>
          <w:bCs/>
          <w:sz w:val="20"/>
          <w:szCs w:val="20"/>
        </w:rPr>
        <w:t xml:space="preserve"> </w:t>
      </w:r>
      <w:proofErr w:type="spellStart"/>
      <w:r w:rsidRPr="00465376">
        <w:rPr>
          <w:bCs/>
          <w:sz w:val="20"/>
          <w:szCs w:val="20"/>
        </w:rPr>
        <w:t>veterinary</w:t>
      </w:r>
      <w:proofErr w:type="spellEnd"/>
      <w:r w:rsidRPr="00465376">
        <w:rPr>
          <w:bCs/>
          <w:sz w:val="20"/>
          <w:szCs w:val="20"/>
        </w:rPr>
        <w:t xml:space="preserve"> </w:t>
      </w:r>
      <w:proofErr w:type="spellStart"/>
      <w:r w:rsidRPr="00465376">
        <w:rPr>
          <w:bCs/>
          <w:sz w:val="20"/>
          <w:szCs w:val="20"/>
        </w:rPr>
        <w:t>medicine</w:t>
      </w:r>
      <w:proofErr w:type="spellEnd"/>
      <w:r w:rsidRPr="00465376">
        <w:rPr>
          <w:bCs/>
          <w:sz w:val="20"/>
          <w:szCs w:val="20"/>
        </w:rPr>
        <w:t xml:space="preserve">, </w:t>
      </w:r>
      <w:proofErr w:type="spellStart"/>
      <w:r w:rsidRPr="00465376">
        <w:rPr>
          <w:bCs/>
          <w:sz w:val="20"/>
          <w:szCs w:val="20"/>
        </w:rPr>
        <w:t>agriculture</w:t>
      </w:r>
      <w:proofErr w:type="spellEnd"/>
      <w:r w:rsidRPr="00465376">
        <w:rPr>
          <w:bCs/>
          <w:sz w:val="20"/>
          <w:szCs w:val="20"/>
        </w:rPr>
        <w:t xml:space="preserve">, food </w:t>
      </w:r>
      <w:proofErr w:type="spellStart"/>
      <w:r w:rsidRPr="00465376">
        <w:rPr>
          <w:bCs/>
          <w:sz w:val="20"/>
          <w:szCs w:val="20"/>
        </w:rPr>
        <w:t>or</w:t>
      </w:r>
      <w:proofErr w:type="spellEnd"/>
      <w:r w:rsidRPr="00465376">
        <w:rPr>
          <w:bCs/>
          <w:sz w:val="20"/>
          <w:szCs w:val="20"/>
        </w:rPr>
        <w:t xml:space="preserve"> </w:t>
      </w:r>
      <w:proofErr w:type="spellStart"/>
      <w:r w:rsidRPr="00465376">
        <w:rPr>
          <w:bCs/>
          <w:sz w:val="20"/>
          <w:szCs w:val="20"/>
        </w:rPr>
        <w:t>cosmetics</w:t>
      </w:r>
      <w:proofErr w:type="spellEnd"/>
      <w:r w:rsidRPr="00465376">
        <w:rPr>
          <w:bCs/>
          <w:sz w:val="20"/>
          <w:szCs w:val="20"/>
        </w:rPr>
        <w:t xml:space="preserve"> </w:t>
      </w:r>
      <w:proofErr w:type="spellStart"/>
      <w:r w:rsidRPr="00465376">
        <w:rPr>
          <w:bCs/>
          <w:sz w:val="20"/>
          <w:szCs w:val="20"/>
        </w:rPr>
        <w:t>is</w:t>
      </w:r>
      <w:proofErr w:type="spellEnd"/>
      <w:r w:rsidRPr="00465376">
        <w:rPr>
          <w:bCs/>
          <w:sz w:val="20"/>
          <w:szCs w:val="20"/>
        </w:rPr>
        <w:t xml:space="preserve"> </w:t>
      </w:r>
      <w:proofErr w:type="spellStart"/>
      <w:r w:rsidRPr="00465376">
        <w:rPr>
          <w:bCs/>
          <w:sz w:val="20"/>
          <w:szCs w:val="20"/>
        </w:rPr>
        <w:t>only</w:t>
      </w:r>
      <w:proofErr w:type="spellEnd"/>
      <w:r w:rsidRPr="00465376">
        <w:rPr>
          <w:bCs/>
          <w:sz w:val="20"/>
          <w:szCs w:val="20"/>
        </w:rPr>
        <w:t xml:space="preserve"> </w:t>
      </w:r>
      <w:proofErr w:type="spellStart"/>
      <w:r w:rsidRPr="00465376">
        <w:rPr>
          <w:bCs/>
          <w:sz w:val="20"/>
          <w:szCs w:val="20"/>
        </w:rPr>
        <w:t>permitted</w:t>
      </w:r>
      <w:proofErr w:type="spellEnd"/>
      <w:r w:rsidRPr="00465376">
        <w:rPr>
          <w:bCs/>
          <w:sz w:val="20"/>
          <w:szCs w:val="20"/>
        </w:rPr>
        <w:t xml:space="preserve"> </w:t>
      </w:r>
      <w:proofErr w:type="spellStart"/>
      <w:r w:rsidRPr="00465376">
        <w:rPr>
          <w:bCs/>
          <w:sz w:val="20"/>
          <w:szCs w:val="20"/>
        </w:rPr>
        <w:t>if</w:t>
      </w:r>
      <w:proofErr w:type="spellEnd"/>
      <w:r w:rsidRPr="00465376">
        <w:rPr>
          <w:bCs/>
          <w:sz w:val="20"/>
          <w:szCs w:val="20"/>
        </w:rPr>
        <w:t xml:space="preserve"> </w:t>
      </w:r>
      <w:proofErr w:type="spellStart"/>
      <w:r w:rsidRPr="00465376">
        <w:rPr>
          <w:bCs/>
          <w:sz w:val="20"/>
          <w:szCs w:val="20"/>
        </w:rPr>
        <w:t>the</w:t>
      </w:r>
      <w:proofErr w:type="spellEnd"/>
      <w:r w:rsidRPr="00465376">
        <w:rPr>
          <w:bCs/>
          <w:sz w:val="20"/>
          <w:szCs w:val="20"/>
        </w:rPr>
        <w:t xml:space="preserve"> </w:t>
      </w:r>
      <w:proofErr w:type="spellStart"/>
      <w:r w:rsidRPr="00465376">
        <w:rPr>
          <w:bCs/>
          <w:sz w:val="20"/>
          <w:szCs w:val="20"/>
        </w:rPr>
        <w:t>customer</w:t>
      </w:r>
      <w:proofErr w:type="spellEnd"/>
      <w:r w:rsidRPr="00465376">
        <w:rPr>
          <w:bCs/>
          <w:sz w:val="20"/>
          <w:szCs w:val="20"/>
        </w:rPr>
        <w:t xml:space="preserve"> has </w:t>
      </w:r>
      <w:proofErr w:type="spellStart"/>
      <w:r w:rsidRPr="00465376">
        <w:rPr>
          <w:bCs/>
          <w:sz w:val="20"/>
          <w:szCs w:val="20"/>
        </w:rPr>
        <w:t>determined</w:t>
      </w:r>
      <w:proofErr w:type="spellEnd"/>
      <w:r w:rsidRPr="00465376">
        <w:rPr>
          <w:bCs/>
          <w:sz w:val="20"/>
          <w:szCs w:val="20"/>
        </w:rPr>
        <w:t xml:space="preserve"> </w:t>
      </w:r>
      <w:proofErr w:type="spellStart"/>
      <w:r w:rsidRPr="00465376">
        <w:rPr>
          <w:bCs/>
          <w:sz w:val="20"/>
          <w:szCs w:val="20"/>
        </w:rPr>
        <w:t>the</w:t>
      </w:r>
      <w:proofErr w:type="spellEnd"/>
      <w:r w:rsidRPr="00465376">
        <w:rPr>
          <w:bCs/>
          <w:sz w:val="20"/>
          <w:szCs w:val="20"/>
        </w:rPr>
        <w:t xml:space="preserve"> </w:t>
      </w:r>
      <w:proofErr w:type="spellStart"/>
      <w:r w:rsidRPr="00465376">
        <w:rPr>
          <w:bCs/>
          <w:sz w:val="20"/>
          <w:szCs w:val="20"/>
        </w:rPr>
        <w:t>suitability</w:t>
      </w:r>
      <w:proofErr w:type="spellEnd"/>
      <w:r w:rsidRPr="00465376">
        <w:rPr>
          <w:bCs/>
          <w:sz w:val="20"/>
          <w:szCs w:val="20"/>
        </w:rPr>
        <w:t xml:space="preserve"> </w:t>
      </w:r>
      <w:proofErr w:type="spellStart"/>
      <w:r w:rsidRPr="00465376">
        <w:rPr>
          <w:bCs/>
          <w:sz w:val="20"/>
          <w:szCs w:val="20"/>
        </w:rPr>
        <w:t>of</w:t>
      </w:r>
      <w:proofErr w:type="spellEnd"/>
      <w:r w:rsidRPr="00465376">
        <w:rPr>
          <w:bCs/>
          <w:sz w:val="20"/>
          <w:szCs w:val="20"/>
        </w:rPr>
        <w:t xml:space="preserve"> </w:t>
      </w:r>
      <w:proofErr w:type="spellStart"/>
      <w:r w:rsidRPr="00465376">
        <w:rPr>
          <w:bCs/>
          <w:sz w:val="20"/>
          <w:szCs w:val="20"/>
        </w:rPr>
        <w:t>the</w:t>
      </w:r>
      <w:proofErr w:type="spellEnd"/>
      <w:r w:rsidRPr="00465376">
        <w:rPr>
          <w:bCs/>
          <w:sz w:val="20"/>
          <w:szCs w:val="20"/>
        </w:rPr>
        <w:t xml:space="preserve"> </w:t>
      </w:r>
      <w:proofErr w:type="spellStart"/>
      <w:r w:rsidRPr="00465376">
        <w:rPr>
          <w:bCs/>
          <w:sz w:val="20"/>
          <w:szCs w:val="20"/>
        </w:rPr>
        <w:t>product</w:t>
      </w:r>
      <w:proofErr w:type="spellEnd"/>
      <w:r w:rsidRPr="00465376">
        <w:rPr>
          <w:bCs/>
          <w:sz w:val="20"/>
          <w:szCs w:val="20"/>
        </w:rPr>
        <w:t xml:space="preserve"> </w:t>
      </w:r>
      <w:proofErr w:type="spellStart"/>
      <w:r w:rsidRPr="00465376">
        <w:rPr>
          <w:bCs/>
          <w:sz w:val="20"/>
          <w:szCs w:val="20"/>
        </w:rPr>
        <w:t>for</w:t>
      </w:r>
      <w:proofErr w:type="spellEnd"/>
      <w:r w:rsidRPr="00465376">
        <w:rPr>
          <w:bCs/>
          <w:sz w:val="20"/>
          <w:szCs w:val="20"/>
        </w:rPr>
        <w:t xml:space="preserve"> </w:t>
      </w:r>
      <w:proofErr w:type="spellStart"/>
      <w:r w:rsidRPr="00465376">
        <w:rPr>
          <w:bCs/>
          <w:sz w:val="20"/>
          <w:szCs w:val="20"/>
        </w:rPr>
        <w:t>their</w:t>
      </w:r>
      <w:proofErr w:type="spellEnd"/>
      <w:r w:rsidRPr="00465376">
        <w:rPr>
          <w:bCs/>
          <w:sz w:val="20"/>
          <w:szCs w:val="20"/>
        </w:rPr>
        <w:t xml:space="preserve"> </w:t>
      </w:r>
      <w:proofErr w:type="spellStart"/>
      <w:r w:rsidRPr="00465376">
        <w:rPr>
          <w:bCs/>
          <w:sz w:val="20"/>
          <w:szCs w:val="20"/>
        </w:rPr>
        <w:t>application</w:t>
      </w:r>
      <w:proofErr w:type="spellEnd"/>
      <w:r w:rsidRPr="00465376">
        <w:rPr>
          <w:bCs/>
          <w:sz w:val="20"/>
          <w:szCs w:val="20"/>
        </w:rPr>
        <w:t xml:space="preserve">, in </w:t>
      </w:r>
      <w:proofErr w:type="spellStart"/>
      <w:r w:rsidRPr="00465376">
        <w:rPr>
          <w:bCs/>
          <w:sz w:val="20"/>
          <w:szCs w:val="20"/>
        </w:rPr>
        <w:t>compliance</w:t>
      </w:r>
      <w:proofErr w:type="spellEnd"/>
      <w:r w:rsidRPr="00465376">
        <w:rPr>
          <w:bCs/>
          <w:sz w:val="20"/>
          <w:szCs w:val="20"/>
        </w:rPr>
        <w:t xml:space="preserve"> </w:t>
      </w:r>
      <w:proofErr w:type="spellStart"/>
      <w:r w:rsidRPr="00465376">
        <w:rPr>
          <w:bCs/>
          <w:sz w:val="20"/>
          <w:szCs w:val="20"/>
        </w:rPr>
        <w:t>with</w:t>
      </w:r>
      <w:proofErr w:type="spellEnd"/>
      <w:r w:rsidRPr="00465376">
        <w:rPr>
          <w:bCs/>
          <w:sz w:val="20"/>
          <w:szCs w:val="20"/>
        </w:rPr>
        <w:t xml:space="preserve"> </w:t>
      </w:r>
      <w:proofErr w:type="spellStart"/>
      <w:r w:rsidRPr="00465376">
        <w:rPr>
          <w:bCs/>
          <w:sz w:val="20"/>
          <w:szCs w:val="20"/>
        </w:rPr>
        <w:t>applicable</w:t>
      </w:r>
      <w:proofErr w:type="spellEnd"/>
      <w:r w:rsidRPr="00465376">
        <w:rPr>
          <w:bCs/>
          <w:sz w:val="20"/>
          <w:szCs w:val="20"/>
        </w:rPr>
        <w:t xml:space="preserve"> </w:t>
      </w:r>
      <w:proofErr w:type="spellStart"/>
      <w:r w:rsidRPr="00465376">
        <w:rPr>
          <w:bCs/>
          <w:sz w:val="20"/>
          <w:szCs w:val="20"/>
        </w:rPr>
        <w:t>legislation</w:t>
      </w:r>
      <w:proofErr w:type="spellEnd"/>
      <w:r w:rsidR="00991FD3" w:rsidRPr="004B1BB5">
        <w:rPr>
          <w:bCs/>
          <w:sz w:val="20"/>
          <w:szCs w:val="20"/>
        </w:rPr>
        <w:t>.</w:t>
      </w:r>
      <w:r w:rsidR="00991FD3" w:rsidRPr="00991FD3">
        <w:rPr>
          <w:sz w:val="20"/>
        </w:rPr>
        <w:t xml:space="preserve">   </w:t>
      </w:r>
      <w:r w:rsidR="00991FD3" w:rsidRPr="00991FD3">
        <w:rPr>
          <w:sz w:val="20"/>
        </w:rPr>
        <w:cr/>
      </w:r>
    </w:p>
    <w:p w:rsidR="00B22FAD" w:rsidRDefault="00687B09" w:rsidP="00687B09">
      <w:pPr>
        <w:tabs>
          <w:tab w:val="left" w:pos="2940"/>
        </w:tabs>
        <w:rPr>
          <w:rFonts w:ascii="Arial" w:hAnsi="Arial" w:cs="Arial"/>
          <w:color w:val="000000"/>
          <w:sz w:val="20"/>
        </w:rPr>
      </w:pPr>
      <w:proofErr w:type="spellStart"/>
      <w:r w:rsidRPr="00687B09">
        <w:rPr>
          <w:rFonts w:ascii="Arial" w:hAnsi="Arial" w:cs="Arial"/>
          <w:color w:val="000000"/>
          <w:sz w:val="20"/>
        </w:rPr>
        <w:t>Date</w:t>
      </w:r>
      <w:proofErr w:type="spellEnd"/>
      <w:r w:rsidRPr="00687B09">
        <w:rPr>
          <w:rFonts w:ascii="Arial" w:hAnsi="Arial" w:cs="Arial"/>
          <w:color w:val="000000"/>
          <w:sz w:val="20"/>
        </w:rPr>
        <w:t xml:space="preserve">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proofErr w:type="spellStart"/>
      <w:r w:rsidRPr="00687B09">
        <w:rPr>
          <w:rFonts w:ascii="Arial" w:hAnsi="Arial" w:cs="Arial"/>
          <w:color w:val="000000"/>
          <w:sz w:val="20"/>
        </w:rPr>
        <w:t>Function</w:t>
      </w:r>
      <w:proofErr w:type="spellEnd"/>
      <w:r w:rsidRPr="00687B09">
        <w:rPr>
          <w:rFonts w:ascii="Arial" w:hAnsi="Arial" w:cs="Arial"/>
          <w:color w:val="000000"/>
          <w:sz w:val="20"/>
        </w:rPr>
        <w:t>:</w:t>
      </w:r>
    </w:p>
    <w:p w:rsidR="00687B09" w:rsidRPr="00687B09" w:rsidRDefault="00687B09" w:rsidP="00687B09">
      <w:pPr>
        <w:tabs>
          <w:tab w:val="left" w:pos="2940"/>
        </w:tabs>
        <w:rPr>
          <w:rFonts w:ascii="Arial" w:hAnsi="Arial" w:cs="Arial"/>
          <w:color w:val="000000"/>
          <w:sz w:val="20"/>
        </w:rPr>
      </w:pPr>
      <w:bookmarkStart w:id="3" w:name="_GoBack"/>
      <w:bookmarkEnd w:id="3"/>
      <w:r w:rsidRPr="00687B09">
        <w:rPr>
          <w:rFonts w:ascii="Arial" w:hAnsi="Arial" w:cs="Arial"/>
          <w:color w:val="000000"/>
          <w:sz w:val="20"/>
        </w:rPr>
        <w:tab/>
        <w:t xml:space="preserve">      </w:t>
      </w:r>
    </w:p>
    <w:p w:rsidR="006B5B69" w:rsidRPr="009D0C60" w:rsidRDefault="00687B09" w:rsidP="00687B09">
      <w:pPr>
        <w:tabs>
          <w:tab w:val="left" w:pos="2940"/>
        </w:tabs>
      </w:pPr>
      <w:proofErr w:type="spellStart"/>
      <w:r w:rsidRPr="00687B09">
        <w:rPr>
          <w:rFonts w:ascii="Arial" w:hAnsi="Arial" w:cs="Arial"/>
          <w:color w:val="000000"/>
          <w:sz w:val="20"/>
        </w:rPr>
        <w:t>Name</w:t>
      </w:r>
      <w:proofErr w:type="spellEnd"/>
      <w:r w:rsidRPr="00687B09">
        <w:rPr>
          <w:rFonts w:ascii="Arial" w:hAnsi="Arial" w:cs="Arial"/>
          <w:color w:val="000000"/>
          <w:sz w:val="20"/>
        </w:rPr>
        <w:t xml:space="preserve">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proofErr w:type="spellStart"/>
      <w:r>
        <w:rPr>
          <w:rFonts w:ascii="Arial" w:hAnsi="Arial" w:cs="Arial"/>
          <w:color w:val="000000"/>
          <w:sz w:val="20"/>
        </w:rPr>
        <w:t>S</w:t>
      </w:r>
      <w:r w:rsidRPr="00687B09">
        <w:rPr>
          <w:rFonts w:ascii="Arial" w:hAnsi="Arial" w:cs="Arial"/>
          <w:color w:val="000000"/>
          <w:sz w:val="20"/>
        </w:rPr>
        <w:t>tamp</w:t>
      </w:r>
      <w:proofErr w:type="spellEnd"/>
      <w:r w:rsidRPr="00687B09">
        <w:rPr>
          <w:rFonts w:ascii="Arial" w:hAnsi="Arial" w:cs="Arial"/>
          <w:color w:val="000000"/>
          <w:sz w:val="20"/>
        </w:rPr>
        <w:t xml:space="preserve"> and </w:t>
      </w:r>
      <w:proofErr w:type="spellStart"/>
      <w:r w:rsidRPr="00687B09">
        <w:rPr>
          <w:rFonts w:ascii="Arial" w:hAnsi="Arial" w:cs="Arial"/>
          <w:color w:val="000000"/>
          <w:sz w:val="20"/>
        </w:rPr>
        <w:t>signature</w:t>
      </w:r>
      <w:proofErr w:type="spellEnd"/>
      <w:r w:rsidRPr="00687B09">
        <w:rPr>
          <w:rFonts w:ascii="Arial" w:hAnsi="Arial" w:cs="Arial"/>
          <w:color w:val="000000"/>
          <w:sz w:val="20"/>
        </w:rPr>
        <w:t>:</w:t>
      </w:r>
      <w:r w:rsidR="009D0C60">
        <w:tab/>
      </w:r>
    </w:p>
    <w:sectPr w:rsidR="006B5B69" w:rsidRPr="009D0C60" w:rsidSect="007A5C0E">
      <w:headerReference w:type="default" r:id="rId7"/>
      <w:footerReference w:type="default" r:id="rId8"/>
      <w:pgSz w:w="11900" w:h="16820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FA" w:rsidRDefault="00DB1CFA" w:rsidP="002B7D46">
      <w:r>
        <w:separator/>
      </w:r>
    </w:p>
  </w:endnote>
  <w:endnote w:type="continuationSeparator" w:id="0">
    <w:p w:rsidR="00DB1CFA" w:rsidRDefault="00DB1CFA" w:rsidP="002B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FE" w:rsidRPr="007A774C" w:rsidRDefault="004C03FE" w:rsidP="00E25CC0">
    <w:pPr>
      <w:pStyle w:val="Zpat"/>
      <w:tabs>
        <w:tab w:val="clear" w:pos="4536"/>
        <w:tab w:val="clear" w:pos="9072"/>
        <w:tab w:val="left" w:pos="3278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Ing. Petr Švec – PENTA s.r.o.</w:t>
    </w:r>
    <w:r w:rsidR="00E25CC0" w:rsidRPr="007A774C">
      <w:rPr>
        <w:rFonts w:ascii="Arial" w:hAnsi="Arial" w:cs="Arial"/>
        <w:color w:val="7AC1E3"/>
        <w:sz w:val="18"/>
        <w:szCs w:val="18"/>
      </w:rPr>
      <w:tab/>
      <w:t>IČ:02096013</w:t>
    </w:r>
  </w:p>
  <w:p w:rsidR="004C03FE" w:rsidRPr="007A774C" w:rsidRDefault="004C03FE" w:rsidP="00E25CC0">
    <w:pPr>
      <w:pStyle w:val="Zpat"/>
      <w:tabs>
        <w:tab w:val="left" w:pos="3263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Radiová 1122/1</w:t>
    </w:r>
    <w:r w:rsidR="00E25CC0" w:rsidRPr="007A774C">
      <w:rPr>
        <w:rFonts w:ascii="Arial" w:hAnsi="Arial" w:cs="Arial"/>
        <w:color w:val="7AC1E3"/>
        <w:sz w:val="18"/>
        <w:szCs w:val="18"/>
      </w:rPr>
      <w:tab/>
      <w:t>DIČ:CZ02096013</w:t>
    </w:r>
    <w:r w:rsidR="00E25CC0" w:rsidRPr="007A774C">
      <w:rPr>
        <w:rFonts w:ascii="Arial" w:hAnsi="Arial" w:cs="Arial"/>
        <w:color w:val="7AC1E3"/>
        <w:sz w:val="18"/>
        <w:szCs w:val="18"/>
      </w:rPr>
      <w:tab/>
    </w:r>
  </w:p>
  <w:p w:rsidR="00E25CC0" w:rsidRPr="00A90FC9" w:rsidRDefault="004C03FE" w:rsidP="006B507D">
    <w:pPr>
      <w:pStyle w:val="Zpat"/>
      <w:tabs>
        <w:tab w:val="clear" w:pos="9072"/>
        <w:tab w:val="right" w:pos="9632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102 00 Praha 10</w:t>
    </w:r>
    <w:r w:rsidR="00A90FC9">
      <w:rPr>
        <w:rFonts w:ascii="Arial" w:hAnsi="Arial" w:cs="Arial"/>
        <w:color w:val="7AC1E3"/>
        <w:sz w:val="18"/>
        <w:szCs w:val="18"/>
      </w:rPr>
      <w:tab/>
    </w:r>
    <w:r w:rsidR="00A90FC9">
      <w:rPr>
        <w:rFonts w:ascii="Arial" w:hAnsi="Arial" w:cs="Arial"/>
        <w:color w:val="7AC1E3"/>
        <w:sz w:val="18"/>
        <w:szCs w:val="18"/>
      </w:rPr>
      <w:tab/>
    </w:r>
    <w:r w:rsidR="00CB0AAA" w:rsidRPr="00CB0AAA">
      <w:rPr>
        <w:rFonts w:ascii="Arial" w:hAnsi="Arial" w:cs="Arial"/>
        <w:color w:val="7AC1E3"/>
        <w:sz w:val="18"/>
        <w:szCs w:val="18"/>
      </w:rPr>
      <w:t xml:space="preserve">Strana 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begin"/>
    </w:r>
    <w:r w:rsidR="00CB0AAA" w:rsidRPr="00CB0AAA">
      <w:rPr>
        <w:rFonts w:ascii="Arial" w:hAnsi="Arial" w:cs="Arial"/>
        <w:color w:val="7AC1E3"/>
        <w:sz w:val="18"/>
        <w:szCs w:val="18"/>
      </w:rPr>
      <w:instrText xml:space="preserve"> PAGE   \* MERGEFORMAT </w:instrTex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separate"/>
    </w:r>
    <w:r w:rsidR="00B22FAD">
      <w:rPr>
        <w:rFonts w:ascii="Arial" w:hAnsi="Arial" w:cs="Arial"/>
        <w:noProof/>
        <w:color w:val="7AC1E3"/>
        <w:sz w:val="18"/>
        <w:szCs w:val="18"/>
      </w:rPr>
      <w:t>1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end"/>
    </w:r>
    <w:r w:rsidR="00CB0AAA" w:rsidRPr="00CB0AAA">
      <w:rPr>
        <w:rFonts w:ascii="Arial" w:hAnsi="Arial" w:cs="Arial"/>
        <w:color w:val="7AC1E3"/>
        <w:sz w:val="18"/>
        <w:szCs w:val="18"/>
      </w:rPr>
      <w:t xml:space="preserve"> / 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begin"/>
    </w:r>
    <w:r w:rsidR="00CB0AAA" w:rsidRPr="00CB0AAA">
      <w:rPr>
        <w:rFonts w:ascii="Arial" w:hAnsi="Arial" w:cs="Arial"/>
        <w:color w:val="7AC1E3"/>
        <w:sz w:val="18"/>
        <w:szCs w:val="18"/>
      </w:rPr>
      <w:instrText xml:space="preserve"> NUMPAGES   \* MERGEFORMAT </w:instrTex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separate"/>
    </w:r>
    <w:r w:rsidR="00B22FAD">
      <w:rPr>
        <w:rFonts w:ascii="Arial" w:hAnsi="Arial" w:cs="Arial"/>
        <w:noProof/>
        <w:color w:val="7AC1E3"/>
        <w:sz w:val="18"/>
        <w:szCs w:val="18"/>
      </w:rPr>
      <w:t>1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FA" w:rsidRDefault="00DB1CFA" w:rsidP="002B7D46">
      <w:r>
        <w:separator/>
      </w:r>
    </w:p>
  </w:footnote>
  <w:footnote w:type="continuationSeparator" w:id="0">
    <w:p w:rsidR="00DB1CFA" w:rsidRDefault="00DB1CFA" w:rsidP="002B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46" w:rsidRDefault="002B7D46">
    <w:pPr>
      <w:pStyle w:val="Zhlav"/>
    </w:pPr>
    <w:r>
      <w:rPr>
        <w:noProof/>
        <w:lang w:eastAsia="cs-CZ"/>
      </w:rPr>
      <w:drawing>
        <wp:inline distT="0" distB="0" distL="0" distR="0" wp14:anchorId="72723991" wp14:editId="521D61DE">
          <wp:extent cx="1800000" cy="422333"/>
          <wp:effectExtent l="0" t="0" r="381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ta_chem_logo_horizontal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22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7D46" w:rsidRDefault="002B7D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99F"/>
    <w:multiLevelType w:val="hybridMultilevel"/>
    <w:tmpl w:val="99F28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106A"/>
    <w:multiLevelType w:val="hybridMultilevel"/>
    <w:tmpl w:val="D7C41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73945"/>
    <w:multiLevelType w:val="hybridMultilevel"/>
    <w:tmpl w:val="A28C3DCE"/>
    <w:lvl w:ilvl="0" w:tplc="6046B29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EU Albertina" w:hint="default"/>
        <w:sz w:val="1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E527E"/>
    <w:multiLevelType w:val="hybridMultilevel"/>
    <w:tmpl w:val="DED2D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D7F9F"/>
    <w:multiLevelType w:val="hybridMultilevel"/>
    <w:tmpl w:val="8B42FA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778E8"/>
    <w:multiLevelType w:val="hybridMultilevel"/>
    <w:tmpl w:val="AB008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51C06"/>
    <w:multiLevelType w:val="hybridMultilevel"/>
    <w:tmpl w:val="F5F8BAFC"/>
    <w:lvl w:ilvl="0" w:tplc="063A56A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EU Albertina" w:hint="default"/>
        <w:sz w:val="1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A6D71"/>
    <w:multiLevelType w:val="hybridMultilevel"/>
    <w:tmpl w:val="9A3A1C54"/>
    <w:lvl w:ilvl="0" w:tplc="D43A3E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752CB"/>
    <w:multiLevelType w:val="hybridMultilevel"/>
    <w:tmpl w:val="F2FE7F66"/>
    <w:lvl w:ilvl="0" w:tplc="D3E44D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96878"/>
    <w:multiLevelType w:val="hybridMultilevel"/>
    <w:tmpl w:val="AB008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C1032"/>
    <w:multiLevelType w:val="hybridMultilevel"/>
    <w:tmpl w:val="A73E7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960D4"/>
    <w:multiLevelType w:val="hybridMultilevel"/>
    <w:tmpl w:val="D80E3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92"/>
    <w:rsid w:val="00004944"/>
    <w:rsid w:val="000213A9"/>
    <w:rsid w:val="00061DE1"/>
    <w:rsid w:val="000750A1"/>
    <w:rsid w:val="000813CA"/>
    <w:rsid w:val="00090F70"/>
    <w:rsid w:val="000A6AEA"/>
    <w:rsid w:val="000E00D0"/>
    <w:rsid w:val="000E1576"/>
    <w:rsid w:val="001006EA"/>
    <w:rsid w:val="00131B47"/>
    <w:rsid w:val="00177F12"/>
    <w:rsid w:val="001C2197"/>
    <w:rsid w:val="00223622"/>
    <w:rsid w:val="00254A36"/>
    <w:rsid w:val="002B7D46"/>
    <w:rsid w:val="0030364C"/>
    <w:rsid w:val="00343CEE"/>
    <w:rsid w:val="003A31CA"/>
    <w:rsid w:val="003C3BA3"/>
    <w:rsid w:val="003D5274"/>
    <w:rsid w:val="00413977"/>
    <w:rsid w:val="004310C1"/>
    <w:rsid w:val="004533A6"/>
    <w:rsid w:val="00465376"/>
    <w:rsid w:val="004830F8"/>
    <w:rsid w:val="004B1BB5"/>
    <w:rsid w:val="004B7EA0"/>
    <w:rsid w:val="004C03FE"/>
    <w:rsid w:val="004D11AC"/>
    <w:rsid w:val="004D3081"/>
    <w:rsid w:val="004E094E"/>
    <w:rsid w:val="004F16EC"/>
    <w:rsid w:val="004F2341"/>
    <w:rsid w:val="00517DDA"/>
    <w:rsid w:val="0052667B"/>
    <w:rsid w:val="00570A51"/>
    <w:rsid w:val="005734B3"/>
    <w:rsid w:val="005A4C92"/>
    <w:rsid w:val="005F0107"/>
    <w:rsid w:val="00613050"/>
    <w:rsid w:val="0061612D"/>
    <w:rsid w:val="00687B09"/>
    <w:rsid w:val="006B507D"/>
    <w:rsid w:val="006B5B69"/>
    <w:rsid w:val="006E4899"/>
    <w:rsid w:val="006F0F7D"/>
    <w:rsid w:val="00751B6C"/>
    <w:rsid w:val="007A5C0E"/>
    <w:rsid w:val="007A774C"/>
    <w:rsid w:val="007C524D"/>
    <w:rsid w:val="00800ABC"/>
    <w:rsid w:val="00844543"/>
    <w:rsid w:val="008722B1"/>
    <w:rsid w:val="008A2DD0"/>
    <w:rsid w:val="008A3B15"/>
    <w:rsid w:val="008C2311"/>
    <w:rsid w:val="008D32CF"/>
    <w:rsid w:val="008E3700"/>
    <w:rsid w:val="008E6229"/>
    <w:rsid w:val="00907987"/>
    <w:rsid w:val="00925DDE"/>
    <w:rsid w:val="0093646A"/>
    <w:rsid w:val="00943AE7"/>
    <w:rsid w:val="0097487A"/>
    <w:rsid w:val="00981F81"/>
    <w:rsid w:val="00986189"/>
    <w:rsid w:val="00991FD3"/>
    <w:rsid w:val="009C4BA2"/>
    <w:rsid w:val="009C7366"/>
    <w:rsid w:val="009D0C60"/>
    <w:rsid w:val="009D2D4C"/>
    <w:rsid w:val="009F3176"/>
    <w:rsid w:val="00A404DB"/>
    <w:rsid w:val="00A4156A"/>
    <w:rsid w:val="00A70577"/>
    <w:rsid w:val="00A75658"/>
    <w:rsid w:val="00A90FC9"/>
    <w:rsid w:val="00B169AF"/>
    <w:rsid w:val="00B22FAD"/>
    <w:rsid w:val="00B25AAF"/>
    <w:rsid w:val="00B46DBC"/>
    <w:rsid w:val="00B563CF"/>
    <w:rsid w:val="00B646B1"/>
    <w:rsid w:val="00B85A4A"/>
    <w:rsid w:val="00BF212A"/>
    <w:rsid w:val="00BF6FC4"/>
    <w:rsid w:val="00C15882"/>
    <w:rsid w:val="00C73D58"/>
    <w:rsid w:val="00C76270"/>
    <w:rsid w:val="00CB0AAA"/>
    <w:rsid w:val="00CD1748"/>
    <w:rsid w:val="00D00E39"/>
    <w:rsid w:val="00D043BF"/>
    <w:rsid w:val="00D10920"/>
    <w:rsid w:val="00D40EEB"/>
    <w:rsid w:val="00D4675A"/>
    <w:rsid w:val="00D57D2F"/>
    <w:rsid w:val="00D749D3"/>
    <w:rsid w:val="00D822CE"/>
    <w:rsid w:val="00D952F0"/>
    <w:rsid w:val="00D9538F"/>
    <w:rsid w:val="00DB1CFA"/>
    <w:rsid w:val="00DC1E48"/>
    <w:rsid w:val="00E21643"/>
    <w:rsid w:val="00E25CC0"/>
    <w:rsid w:val="00E61F53"/>
    <w:rsid w:val="00E8135C"/>
    <w:rsid w:val="00E8545A"/>
    <w:rsid w:val="00EA1945"/>
    <w:rsid w:val="00ED7993"/>
    <w:rsid w:val="00EE3FB0"/>
    <w:rsid w:val="00F34A82"/>
    <w:rsid w:val="00F35129"/>
    <w:rsid w:val="00F421C2"/>
    <w:rsid w:val="00F50750"/>
    <w:rsid w:val="00FD6D71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686AE2C7-6406-44CD-80CF-80CA107E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7D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D46"/>
  </w:style>
  <w:style w:type="paragraph" w:styleId="Zpat">
    <w:name w:val="footer"/>
    <w:basedOn w:val="Normln"/>
    <w:link w:val="ZpatChar"/>
    <w:uiPriority w:val="99"/>
    <w:unhideWhenUsed/>
    <w:rsid w:val="002B7D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D46"/>
  </w:style>
  <w:style w:type="character" w:styleId="Hypertextovodkaz">
    <w:name w:val="Hyperlink"/>
    <w:basedOn w:val="Standardnpsmoodstavce"/>
    <w:uiPriority w:val="99"/>
    <w:unhideWhenUsed/>
    <w:rsid w:val="00F5075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0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0F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421C2"/>
    <w:pPr>
      <w:ind w:left="720"/>
      <w:contextualSpacing/>
    </w:pPr>
  </w:style>
  <w:style w:type="paragraph" w:customStyle="1" w:styleId="Default">
    <w:name w:val="Default"/>
    <w:rsid w:val="007A5C0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M1">
    <w:name w:val="CM1"/>
    <w:basedOn w:val="Default"/>
    <w:next w:val="Default"/>
    <w:uiPriority w:val="99"/>
    <w:rsid w:val="009D0C60"/>
    <w:rPr>
      <w:rFonts w:ascii="EU Albertina" w:hAnsi="EU 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D0C60"/>
    <w:rPr>
      <w:rFonts w:ascii="EU Albertina" w:hAnsi="EU 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Dokumenty\&#352;ablony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12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Svoboda</dc:creator>
  <cp:keywords/>
  <dc:description/>
  <cp:lastModifiedBy>Tomáš Svoboda</cp:lastModifiedBy>
  <cp:revision>9</cp:revision>
  <cp:lastPrinted>2021-01-29T13:11:00Z</cp:lastPrinted>
  <dcterms:created xsi:type="dcterms:W3CDTF">2022-03-22T19:59:00Z</dcterms:created>
  <dcterms:modified xsi:type="dcterms:W3CDTF">2022-03-22T20:10:00Z</dcterms:modified>
</cp:coreProperties>
</file>