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5046" w14:textId="77777777" w:rsidR="00BC0695" w:rsidRDefault="00BC0695" w:rsidP="0093189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EB18C25" w14:textId="2EB14895" w:rsidR="005734B3" w:rsidRDefault="00223622" w:rsidP="0093189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23622">
        <w:rPr>
          <w:rFonts w:ascii="Arial" w:hAnsi="Arial" w:cs="Arial"/>
          <w:b/>
          <w:sz w:val="20"/>
          <w:szCs w:val="20"/>
        </w:rPr>
        <w:t>P</w:t>
      </w:r>
      <w:r w:rsidR="004B1BB5">
        <w:rPr>
          <w:rFonts w:ascii="Arial" w:hAnsi="Arial" w:cs="Arial"/>
          <w:b/>
          <w:sz w:val="20"/>
          <w:szCs w:val="20"/>
        </w:rPr>
        <w:t xml:space="preserve">ROHLÁŠENÍ ZÁKAZNÍKA </w:t>
      </w:r>
      <w:r w:rsidR="00733956">
        <w:rPr>
          <w:rFonts w:ascii="Arial" w:hAnsi="Arial" w:cs="Arial"/>
          <w:b/>
          <w:sz w:val="20"/>
          <w:szCs w:val="20"/>
        </w:rPr>
        <w:t>KE SPOTŘEBNÍ DANI</w:t>
      </w:r>
    </w:p>
    <w:p w14:paraId="4C5A15BF" w14:textId="77777777" w:rsidR="005734B3" w:rsidRDefault="005734B3" w:rsidP="0093189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226BC0" w14:textId="77777777" w:rsidR="004B6BBC" w:rsidRDefault="004B6BBC" w:rsidP="0093189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0123F8" w14:textId="30B57A49" w:rsidR="00D952F0" w:rsidRDefault="00D952F0" w:rsidP="0093189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(vyplňte hůlkovým písmem)</w:t>
      </w:r>
    </w:p>
    <w:p w14:paraId="41CDA3EE" w14:textId="299EEAFD" w:rsidR="00D952F0" w:rsidRPr="000E00D0" w:rsidRDefault="00D952F0" w:rsidP="00EE5120">
      <w:pPr>
        <w:widowControl w:val="0"/>
        <w:tabs>
          <w:tab w:val="left" w:pos="38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0E00D0">
        <w:rPr>
          <w:rFonts w:ascii="Arial" w:hAnsi="Arial" w:cs="Arial"/>
          <w:b/>
          <w:sz w:val="20"/>
          <w:szCs w:val="20"/>
        </w:rPr>
        <w:t>Společnost:</w:t>
      </w:r>
      <w:r w:rsidR="00197EAC">
        <w:rPr>
          <w:rFonts w:ascii="Arial" w:hAnsi="Arial" w:cs="Arial"/>
          <w:b/>
          <w:sz w:val="20"/>
          <w:szCs w:val="20"/>
        </w:rPr>
        <w:t xml:space="preserve"> </w:t>
      </w:r>
      <w:r w:rsidR="005734B3">
        <w:rPr>
          <w:rFonts w:ascii="Arial" w:hAnsi="Arial" w:cs="Arial"/>
          <w:b/>
          <w:sz w:val="20"/>
          <w:szCs w:val="20"/>
        </w:rPr>
        <w:tab/>
      </w:r>
    </w:p>
    <w:p w14:paraId="0916BC34" w14:textId="50A9B4AA" w:rsidR="00D952F0" w:rsidRPr="000E00D0" w:rsidRDefault="00D952F0" w:rsidP="00EE512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0E00D0">
        <w:rPr>
          <w:rFonts w:ascii="Arial" w:hAnsi="Arial" w:cs="Arial"/>
          <w:b/>
          <w:sz w:val="20"/>
          <w:szCs w:val="20"/>
        </w:rPr>
        <w:t>Adresa:</w:t>
      </w:r>
      <w:r w:rsidR="00197EAC">
        <w:rPr>
          <w:rFonts w:ascii="Arial" w:hAnsi="Arial" w:cs="Arial"/>
          <w:b/>
          <w:sz w:val="20"/>
          <w:szCs w:val="20"/>
        </w:rPr>
        <w:t xml:space="preserve"> </w:t>
      </w:r>
    </w:p>
    <w:p w14:paraId="483EC918" w14:textId="1984C5E9" w:rsidR="00D952F0" w:rsidRPr="000E00D0" w:rsidRDefault="00D952F0" w:rsidP="00EE512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0E00D0">
        <w:rPr>
          <w:rFonts w:ascii="Arial" w:hAnsi="Arial" w:cs="Arial"/>
          <w:b/>
          <w:sz w:val="20"/>
          <w:szCs w:val="20"/>
        </w:rPr>
        <w:t>IČ:</w:t>
      </w:r>
      <w:r w:rsidR="00197EAC">
        <w:rPr>
          <w:rFonts w:ascii="Arial" w:hAnsi="Arial" w:cs="Arial"/>
          <w:b/>
          <w:sz w:val="20"/>
          <w:szCs w:val="20"/>
        </w:rPr>
        <w:t xml:space="preserve"> </w:t>
      </w:r>
    </w:p>
    <w:p w14:paraId="278E4F26" w14:textId="77777777" w:rsidR="00931890" w:rsidRDefault="00931890" w:rsidP="00931890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14:paraId="387E09ED" w14:textId="6DED0098" w:rsidR="001114DE" w:rsidRDefault="00733956" w:rsidP="00931890">
      <w:pPr>
        <w:pStyle w:val="Default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Prohlašujeme</w:t>
      </w:r>
      <w:r w:rsidR="001E4049">
        <w:rPr>
          <w:bCs/>
          <w:sz w:val="20"/>
          <w:szCs w:val="20"/>
        </w:rPr>
        <w:t xml:space="preserve"> tímto</w:t>
      </w:r>
      <w:r>
        <w:rPr>
          <w:bCs/>
          <w:sz w:val="20"/>
          <w:szCs w:val="20"/>
        </w:rPr>
        <w:t xml:space="preserve">, že </w:t>
      </w:r>
      <w:r w:rsidR="001114DE">
        <w:rPr>
          <w:bCs/>
          <w:sz w:val="20"/>
          <w:szCs w:val="20"/>
        </w:rPr>
        <w:t>výrobky dodávané společností Ing. Petr Švec </w:t>
      </w:r>
      <w:r w:rsidR="001114DE">
        <w:rPr>
          <w:bCs/>
          <w:sz w:val="20"/>
          <w:szCs w:val="20"/>
        </w:rPr>
        <w:noBreakHyphen/>
        <w:t> PENTA s.r.o.</w:t>
      </w:r>
      <w:r w:rsidR="00F617BE">
        <w:rPr>
          <w:bCs/>
          <w:sz w:val="20"/>
          <w:szCs w:val="20"/>
        </w:rPr>
        <w:t>,</w:t>
      </w:r>
      <w:r w:rsidR="001114DE">
        <w:rPr>
          <w:bCs/>
          <w:sz w:val="20"/>
          <w:szCs w:val="20"/>
        </w:rPr>
        <w:t xml:space="preserve"> uvedené v tabulce ní</w:t>
      </w:r>
      <w:r w:rsidR="003D3B41">
        <w:rPr>
          <w:bCs/>
          <w:sz w:val="20"/>
          <w:szCs w:val="20"/>
        </w:rPr>
        <w:t>že</w:t>
      </w:r>
      <w:r w:rsidR="00F617BE">
        <w:rPr>
          <w:bCs/>
          <w:sz w:val="20"/>
          <w:szCs w:val="20"/>
        </w:rPr>
        <w:t>,</w:t>
      </w:r>
      <w:r w:rsidR="001114DE">
        <w:rPr>
          <w:bCs/>
          <w:sz w:val="20"/>
          <w:szCs w:val="20"/>
        </w:rPr>
        <w:t xml:space="preserve"> nebudou naší společností nabízeny k prodeji nebo používány pro pohon motorů, pro výrobu tepla nebo pro výrobu směsí uvedených v §45, odst. 2, ani jako </w:t>
      </w:r>
      <w:r w:rsidR="001114DE" w:rsidRPr="0042239C">
        <w:rPr>
          <w:bCs/>
          <w:sz w:val="20"/>
          <w:szCs w:val="20"/>
        </w:rPr>
        <w:t>přísada nebo plnidlo (aditiv</w:t>
      </w:r>
      <w:r w:rsidR="001114DE">
        <w:rPr>
          <w:bCs/>
          <w:sz w:val="20"/>
          <w:szCs w:val="20"/>
        </w:rPr>
        <w:t>um</w:t>
      </w:r>
      <w:r w:rsidR="001114DE" w:rsidRPr="0042239C">
        <w:rPr>
          <w:bCs/>
          <w:sz w:val="20"/>
          <w:szCs w:val="20"/>
        </w:rPr>
        <w:t>) do minerálních olejů určených k použití, nabízených k prodeji nebo používaných pro pohon motorů s výjimkou výrobků, které absorbují vodu z minerálních olejů v nádržích a palivových systémech</w:t>
      </w:r>
      <w:r w:rsidR="001114DE">
        <w:rPr>
          <w:bCs/>
          <w:sz w:val="20"/>
          <w:szCs w:val="20"/>
        </w:rPr>
        <w:t xml:space="preserve"> dle §45, odst. 7 zákona 353/2003 Sb. o spotřebních daních.</w:t>
      </w:r>
    </w:p>
    <w:p w14:paraId="3C9E9AEC" w14:textId="77777777" w:rsidR="00D40EEB" w:rsidRDefault="00D40EEB" w:rsidP="0093189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8"/>
        <w:gridCol w:w="1984"/>
      </w:tblGrid>
      <w:tr w:rsidR="00931890" w:rsidRPr="006E0144" w14:paraId="2EF8B53D" w14:textId="77777777" w:rsidTr="003F3723">
        <w:trPr>
          <w:trHeight w:val="340"/>
        </w:trPr>
        <w:tc>
          <w:tcPr>
            <w:tcW w:w="0" w:type="auto"/>
            <w:vAlign w:val="center"/>
          </w:tcPr>
          <w:p w14:paraId="415C021B" w14:textId="2C96DE17" w:rsidR="00931890" w:rsidRPr="006E0144" w:rsidRDefault="00931890" w:rsidP="006E014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52850521"/>
            <w:r w:rsidRPr="006E0144">
              <w:rPr>
                <w:rFonts w:ascii="Arial" w:hAnsi="Arial" w:cs="Arial"/>
                <w:sz w:val="20"/>
                <w:szCs w:val="20"/>
              </w:rPr>
              <w:t>Výrobek</w:t>
            </w:r>
          </w:p>
        </w:tc>
        <w:tc>
          <w:tcPr>
            <w:tcW w:w="0" w:type="auto"/>
            <w:vAlign w:val="center"/>
          </w:tcPr>
          <w:p w14:paraId="01C99F80" w14:textId="154FD156" w:rsidR="00931890" w:rsidRPr="006E0144" w:rsidRDefault="00931890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Harmonizovaný kód</w:t>
            </w:r>
          </w:p>
        </w:tc>
      </w:tr>
      <w:tr w:rsidR="00931890" w:rsidRPr="006E0144" w14:paraId="031C38C9" w14:textId="77777777" w:rsidTr="003F3723">
        <w:trPr>
          <w:trHeight w:val="340"/>
        </w:trPr>
        <w:tc>
          <w:tcPr>
            <w:tcW w:w="0" w:type="auto"/>
            <w:vAlign w:val="center"/>
          </w:tcPr>
          <w:p w14:paraId="164DA06F" w14:textId="31D30302" w:rsidR="00931890" w:rsidRPr="006E0144" w:rsidRDefault="005A6CB7" w:rsidP="006E01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t>exan</w:t>
            </w:r>
            <w:proofErr w:type="spellEnd"/>
            <w:r w:rsidR="0047386D" w:rsidRPr="006E0144">
              <w:rPr>
                <w:rFonts w:ascii="Arial" w:hAnsi="Arial" w:cs="Arial"/>
                <w:sz w:val="20"/>
                <w:szCs w:val="20"/>
              </w:rPr>
              <w:t>*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t>ktan</w:t>
            </w:r>
            <w:proofErr w:type="spellEnd"/>
            <w:r w:rsidR="0047386D" w:rsidRPr="006E0144">
              <w:rPr>
                <w:rFonts w:ascii="Arial" w:hAnsi="Arial" w:cs="Arial"/>
                <w:sz w:val="20"/>
                <w:szCs w:val="20"/>
              </w:rPr>
              <w:t>*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t>, n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noBreakHyphen/>
            </w:r>
            <w:r w:rsidR="006F7426" w:rsidRPr="006E0144">
              <w:rPr>
                <w:rFonts w:ascii="Arial" w:hAnsi="Arial" w:cs="Arial"/>
                <w:sz w:val="20"/>
                <w:szCs w:val="20"/>
              </w:rPr>
              <w:t>H</w:t>
            </w:r>
            <w:r w:rsidR="00A90BEB" w:rsidRPr="006E0144">
              <w:rPr>
                <w:rFonts w:ascii="Arial" w:hAnsi="Arial" w:cs="Arial"/>
                <w:sz w:val="20"/>
                <w:szCs w:val="20"/>
              </w:rPr>
              <w:t>eptan</w:t>
            </w:r>
            <w:r w:rsidR="0047386D" w:rsidRPr="006E0144">
              <w:rPr>
                <w:rFonts w:ascii="Arial" w:hAnsi="Arial" w:cs="Arial"/>
                <w:sz w:val="20"/>
                <w:szCs w:val="20"/>
              </w:rPr>
              <w:t>*</w:t>
            </w:r>
            <w:r w:rsidR="00A90BEB" w:rsidRPr="006E014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t>n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noBreakHyphen/>
            </w:r>
            <w:r w:rsidR="006F7426" w:rsidRPr="006E0144">
              <w:rPr>
                <w:rFonts w:ascii="Arial" w:hAnsi="Arial" w:cs="Arial"/>
                <w:sz w:val="20"/>
                <w:szCs w:val="20"/>
              </w:rPr>
              <w:t>H</w:t>
            </w:r>
            <w:r w:rsidR="00A90BEB" w:rsidRPr="006E0144">
              <w:rPr>
                <w:rFonts w:ascii="Arial" w:hAnsi="Arial" w:cs="Arial"/>
                <w:sz w:val="20"/>
                <w:szCs w:val="20"/>
              </w:rPr>
              <w:t>exan</w:t>
            </w:r>
            <w:r w:rsidR="0047386D" w:rsidRPr="006E0144">
              <w:rPr>
                <w:rFonts w:ascii="Arial" w:hAnsi="Arial" w:cs="Arial"/>
                <w:sz w:val="20"/>
                <w:szCs w:val="20"/>
              </w:rPr>
              <w:t>*</w:t>
            </w:r>
            <w:r w:rsidR="00A90BEB" w:rsidRPr="006E0144">
              <w:rPr>
                <w:rFonts w:ascii="Arial" w:hAnsi="Arial" w:cs="Arial"/>
                <w:sz w:val="20"/>
                <w:szCs w:val="20"/>
              </w:rPr>
              <w:t>,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noBreakHyphen/>
            </w:r>
            <w:r w:rsidR="006F7426" w:rsidRPr="006E0144">
              <w:rPr>
                <w:rFonts w:ascii="Arial" w:hAnsi="Arial" w:cs="Arial"/>
                <w:sz w:val="20"/>
                <w:szCs w:val="20"/>
              </w:rPr>
              <w:t>O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t>ktan</w:t>
            </w:r>
            <w:r w:rsidR="0047386D" w:rsidRPr="006E0144">
              <w:rPr>
                <w:rFonts w:ascii="Arial" w:hAnsi="Arial" w:cs="Arial"/>
                <w:sz w:val="20"/>
                <w:szCs w:val="20"/>
              </w:rPr>
              <w:t>*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t>, n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noBreakHyphen/>
            </w:r>
            <w:r w:rsidR="006F7426" w:rsidRPr="006E0144">
              <w:rPr>
                <w:rFonts w:ascii="Arial" w:hAnsi="Arial" w:cs="Arial"/>
                <w:sz w:val="20"/>
                <w:szCs w:val="20"/>
              </w:rPr>
              <w:t>P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t>entan</w:t>
            </w:r>
            <w:r w:rsidR="0047386D" w:rsidRPr="006E0144">
              <w:rPr>
                <w:rFonts w:ascii="Arial" w:hAnsi="Arial" w:cs="Arial"/>
                <w:sz w:val="20"/>
                <w:szCs w:val="20"/>
              </w:rPr>
              <w:t>*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F7426" w:rsidRPr="006E0144">
              <w:rPr>
                <w:rFonts w:ascii="Arial" w:hAnsi="Arial" w:cs="Arial"/>
                <w:sz w:val="20"/>
                <w:szCs w:val="20"/>
              </w:rPr>
              <w:t>P</w:t>
            </w:r>
            <w:r w:rsidR="00BC010C" w:rsidRPr="006E0144">
              <w:rPr>
                <w:rFonts w:ascii="Arial" w:hAnsi="Arial" w:cs="Arial"/>
                <w:sz w:val="20"/>
                <w:szCs w:val="20"/>
              </w:rPr>
              <w:t>entan S</w:t>
            </w:r>
            <w:r w:rsidR="0047386D" w:rsidRPr="006E014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</w:tcPr>
          <w:p w14:paraId="3B108071" w14:textId="74086903" w:rsidR="00931890" w:rsidRPr="006E0144" w:rsidRDefault="00931890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2901 10</w:t>
            </w:r>
            <w:r w:rsidR="00CD0B5E" w:rsidRPr="006E0144">
              <w:rPr>
                <w:rFonts w:ascii="Arial" w:hAnsi="Arial" w:cs="Arial"/>
                <w:sz w:val="20"/>
                <w:szCs w:val="20"/>
              </w:rPr>
              <w:t xml:space="preserve"> 00</w:t>
            </w:r>
          </w:p>
        </w:tc>
      </w:tr>
      <w:tr w:rsidR="00931890" w:rsidRPr="006E0144" w14:paraId="7D818388" w14:textId="77777777" w:rsidTr="003F3723">
        <w:trPr>
          <w:trHeight w:val="340"/>
        </w:trPr>
        <w:tc>
          <w:tcPr>
            <w:tcW w:w="0" w:type="auto"/>
            <w:vAlign w:val="center"/>
          </w:tcPr>
          <w:p w14:paraId="6CBB204D" w14:textId="1D7C4F58" w:rsidR="00931890" w:rsidRPr="006E0144" w:rsidRDefault="00A90BEB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Toluen</w:t>
            </w:r>
            <w:r w:rsidR="0047386D" w:rsidRPr="006E014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</w:tcPr>
          <w:p w14:paraId="61D32D66" w14:textId="2E11A46B" w:rsidR="00931890" w:rsidRPr="006E0144" w:rsidRDefault="006F7426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2902 30 00</w:t>
            </w:r>
          </w:p>
        </w:tc>
      </w:tr>
      <w:tr w:rsidR="00931890" w:rsidRPr="006E0144" w14:paraId="1CA683D5" w14:textId="77777777" w:rsidTr="003F3723">
        <w:trPr>
          <w:trHeight w:val="340"/>
        </w:trPr>
        <w:tc>
          <w:tcPr>
            <w:tcW w:w="0" w:type="auto"/>
            <w:vAlign w:val="center"/>
          </w:tcPr>
          <w:p w14:paraId="6CA004AB" w14:textId="44FC9F5C" w:rsidR="00931890" w:rsidRPr="006E0144" w:rsidRDefault="00A90BEB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Xylen</w:t>
            </w:r>
            <w:r w:rsidR="0047386D" w:rsidRPr="006E014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</w:tcPr>
          <w:p w14:paraId="51E01586" w14:textId="32746B25" w:rsidR="00931890" w:rsidRPr="006E0144" w:rsidRDefault="006F7426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2902 44 00</w:t>
            </w:r>
          </w:p>
        </w:tc>
      </w:tr>
      <w:tr w:rsidR="00F35035" w:rsidRPr="006E0144" w14:paraId="53315112" w14:textId="77777777" w:rsidTr="003F3723">
        <w:trPr>
          <w:trHeight w:val="340"/>
        </w:trPr>
        <w:tc>
          <w:tcPr>
            <w:tcW w:w="0" w:type="auto"/>
            <w:vAlign w:val="center"/>
          </w:tcPr>
          <w:p w14:paraId="5B4A519C" w14:textId="2C16FBED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Olej slunečnicový</w:t>
            </w:r>
          </w:p>
        </w:tc>
        <w:tc>
          <w:tcPr>
            <w:tcW w:w="0" w:type="auto"/>
            <w:vAlign w:val="center"/>
          </w:tcPr>
          <w:p w14:paraId="4D29AF27" w14:textId="08CB902A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1512 19 90</w:t>
            </w:r>
          </w:p>
        </w:tc>
      </w:tr>
      <w:tr w:rsidR="00F35035" w:rsidRPr="006E0144" w14:paraId="53676812" w14:textId="77777777" w:rsidTr="003F3723">
        <w:trPr>
          <w:trHeight w:val="340"/>
        </w:trPr>
        <w:tc>
          <w:tcPr>
            <w:tcW w:w="0" w:type="auto"/>
            <w:vAlign w:val="center"/>
          </w:tcPr>
          <w:p w14:paraId="46012AAA" w14:textId="04663F4D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Olej lněný</w:t>
            </w:r>
          </w:p>
        </w:tc>
        <w:tc>
          <w:tcPr>
            <w:tcW w:w="0" w:type="auto"/>
            <w:vAlign w:val="center"/>
          </w:tcPr>
          <w:p w14:paraId="35CEA39C" w14:textId="61972E9C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1515 19 90</w:t>
            </w:r>
          </w:p>
        </w:tc>
      </w:tr>
      <w:tr w:rsidR="00F35035" w:rsidRPr="006E0144" w14:paraId="3AA0DB74" w14:textId="77777777" w:rsidTr="003F3723">
        <w:trPr>
          <w:trHeight w:val="340"/>
        </w:trPr>
        <w:tc>
          <w:tcPr>
            <w:tcW w:w="0" w:type="auto"/>
            <w:vAlign w:val="center"/>
          </w:tcPr>
          <w:p w14:paraId="0B1770D7" w14:textId="7FE3F501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Olej ricinový panenský</w:t>
            </w:r>
          </w:p>
        </w:tc>
        <w:tc>
          <w:tcPr>
            <w:tcW w:w="0" w:type="auto"/>
            <w:vAlign w:val="center"/>
          </w:tcPr>
          <w:p w14:paraId="1D50AA45" w14:textId="673B1B80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1515 30 90</w:t>
            </w:r>
          </w:p>
        </w:tc>
      </w:tr>
      <w:tr w:rsidR="00F35035" w:rsidRPr="006E0144" w14:paraId="29BBE4A6" w14:textId="77777777" w:rsidTr="003F3723">
        <w:trPr>
          <w:trHeight w:val="340"/>
        </w:trPr>
        <w:tc>
          <w:tcPr>
            <w:tcW w:w="0" w:type="auto"/>
            <w:vAlign w:val="center"/>
          </w:tcPr>
          <w:p w14:paraId="717BB4B6" w14:textId="619AEC51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Olej cedrový</w:t>
            </w:r>
          </w:p>
        </w:tc>
        <w:tc>
          <w:tcPr>
            <w:tcW w:w="0" w:type="auto"/>
            <w:vAlign w:val="center"/>
          </w:tcPr>
          <w:p w14:paraId="31D0939E" w14:textId="0F68D212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1515 90 60</w:t>
            </w:r>
          </w:p>
        </w:tc>
      </w:tr>
      <w:tr w:rsidR="00F35035" w:rsidRPr="006E0144" w14:paraId="6AB8E60D" w14:textId="77777777" w:rsidTr="003F3723">
        <w:trPr>
          <w:trHeight w:val="340"/>
        </w:trPr>
        <w:tc>
          <w:tcPr>
            <w:tcW w:w="0" w:type="auto"/>
            <w:vAlign w:val="center"/>
          </w:tcPr>
          <w:p w14:paraId="15DE34E2" w14:textId="4ED15B67" w:rsidR="00F35035" w:rsidRPr="006E0144" w:rsidRDefault="005A6CB7" w:rsidP="006E01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Vazelína bílá, Vazelína žlutá</w:t>
            </w:r>
          </w:p>
        </w:tc>
        <w:tc>
          <w:tcPr>
            <w:tcW w:w="0" w:type="auto"/>
            <w:vAlign w:val="center"/>
          </w:tcPr>
          <w:p w14:paraId="089F84DE" w14:textId="3092F80F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2712 10 90</w:t>
            </w:r>
          </w:p>
        </w:tc>
      </w:tr>
      <w:tr w:rsidR="00F35035" w:rsidRPr="006E0144" w14:paraId="14DE402C" w14:textId="77777777" w:rsidTr="003F3723">
        <w:trPr>
          <w:trHeight w:val="340"/>
        </w:trPr>
        <w:tc>
          <w:tcPr>
            <w:tcW w:w="0" w:type="auto"/>
            <w:vAlign w:val="center"/>
          </w:tcPr>
          <w:p w14:paraId="58B57568" w14:textId="3BCBF226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Parafin tekutý lehký, Parafin pevný</w:t>
            </w:r>
          </w:p>
        </w:tc>
        <w:tc>
          <w:tcPr>
            <w:tcW w:w="0" w:type="auto"/>
            <w:vAlign w:val="center"/>
          </w:tcPr>
          <w:p w14:paraId="4465EA67" w14:textId="07E96807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2712 20 90</w:t>
            </w:r>
          </w:p>
        </w:tc>
      </w:tr>
      <w:tr w:rsidR="005A6CB7" w:rsidRPr="006E0144" w14:paraId="72664E87" w14:textId="77777777" w:rsidTr="003F3723">
        <w:trPr>
          <w:trHeight w:val="340"/>
        </w:trPr>
        <w:tc>
          <w:tcPr>
            <w:tcW w:w="0" w:type="auto"/>
            <w:vAlign w:val="center"/>
          </w:tcPr>
          <w:p w14:paraId="0AECE071" w14:textId="6C64032B" w:rsidR="005A6CB7" w:rsidRPr="006E0144" w:rsidRDefault="005A6CB7" w:rsidP="006E01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6CB7">
              <w:rPr>
                <w:rFonts w:ascii="Arial" w:hAnsi="Arial" w:cs="Arial"/>
                <w:sz w:val="20"/>
                <w:szCs w:val="20"/>
              </w:rPr>
              <w:t>Diisobutylen</w:t>
            </w:r>
            <w:proofErr w:type="spellEnd"/>
          </w:p>
        </w:tc>
        <w:tc>
          <w:tcPr>
            <w:tcW w:w="0" w:type="auto"/>
            <w:vAlign w:val="center"/>
          </w:tcPr>
          <w:p w14:paraId="3C6B108A" w14:textId="6DD7BCF7" w:rsidR="005A6CB7" w:rsidRPr="006E0144" w:rsidRDefault="005A6CB7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5A6CB7">
              <w:rPr>
                <w:rFonts w:ascii="Arial" w:hAnsi="Arial" w:cs="Arial"/>
                <w:sz w:val="20"/>
                <w:szCs w:val="20"/>
              </w:rPr>
              <w:t>2901 23 00</w:t>
            </w:r>
          </w:p>
        </w:tc>
      </w:tr>
      <w:tr w:rsidR="00F35035" w:rsidRPr="006E0144" w14:paraId="55CDEAFD" w14:textId="77777777" w:rsidTr="003F3723">
        <w:trPr>
          <w:trHeight w:val="340"/>
        </w:trPr>
        <w:tc>
          <w:tcPr>
            <w:tcW w:w="0" w:type="auto"/>
            <w:vAlign w:val="center"/>
          </w:tcPr>
          <w:p w14:paraId="1AADAD0C" w14:textId="35D5E9BE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Amylen</w:t>
            </w:r>
          </w:p>
        </w:tc>
        <w:tc>
          <w:tcPr>
            <w:tcW w:w="0" w:type="auto"/>
            <w:vAlign w:val="center"/>
          </w:tcPr>
          <w:p w14:paraId="13D4625B" w14:textId="6A74F04B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2901 29 00</w:t>
            </w:r>
          </w:p>
        </w:tc>
      </w:tr>
      <w:tr w:rsidR="00296828" w:rsidRPr="006E0144" w14:paraId="0842F7A5" w14:textId="77777777" w:rsidTr="003F3723">
        <w:trPr>
          <w:trHeight w:val="340"/>
        </w:trPr>
        <w:tc>
          <w:tcPr>
            <w:tcW w:w="0" w:type="auto"/>
            <w:vAlign w:val="center"/>
          </w:tcPr>
          <w:p w14:paraId="00BD752B" w14:textId="7F045A74" w:rsidR="00296828" w:rsidRPr="006E0144" w:rsidRDefault="00296828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296828">
              <w:rPr>
                <w:rFonts w:ascii="Arial" w:hAnsi="Arial" w:cs="Arial"/>
                <w:sz w:val="20"/>
                <w:szCs w:val="20"/>
              </w:rPr>
              <w:t>Cyklohexan</w:t>
            </w:r>
          </w:p>
        </w:tc>
        <w:tc>
          <w:tcPr>
            <w:tcW w:w="0" w:type="auto"/>
            <w:vAlign w:val="center"/>
          </w:tcPr>
          <w:p w14:paraId="7F44AA37" w14:textId="7D9C2DB9" w:rsidR="00296828" w:rsidRPr="006E0144" w:rsidRDefault="00296828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296828">
              <w:rPr>
                <w:rFonts w:ascii="Arial" w:hAnsi="Arial" w:cs="Arial"/>
                <w:sz w:val="20"/>
                <w:szCs w:val="20"/>
              </w:rPr>
              <w:t>2902 11 00</w:t>
            </w:r>
          </w:p>
        </w:tc>
      </w:tr>
      <w:tr w:rsidR="00F35035" w:rsidRPr="006E0144" w14:paraId="17D034CF" w14:textId="77777777" w:rsidTr="003F3723">
        <w:trPr>
          <w:trHeight w:val="340"/>
        </w:trPr>
        <w:tc>
          <w:tcPr>
            <w:tcW w:w="0" w:type="auto"/>
            <w:vAlign w:val="center"/>
          </w:tcPr>
          <w:p w14:paraId="055E492C" w14:textId="088A62BF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0144">
              <w:rPr>
                <w:rFonts w:ascii="Arial" w:hAnsi="Arial" w:cs="Arial"/>
                <w:sz w:val="20"/>
                <w:szCs w:val="20"/>
              </w:rPr>
              <w:t>Cyklopentan</w:t>
            </w:r>
            <w:proofErr w:type="spellEnd"/>
            <w:r w:rsidR="0029682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96828" w:rsidRPr="00296828">
              <w:rPr>
                <w:rFonts w:ascii="Arial" w:hAnsi="Arial" w:cs="Arial"/>
                <w:sz w:val="20"/>
                <w:szCs w:val="20"/>
              </w:rPr>
              <w:t>Dekahydronaftalen</w:t>
            </w:r>
            <w:proofErr w:type="spellEnd"/>
            <w:r w:rsidR="0029682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96828" w:rsidRPr="00296828">
              <w:rPr>
                <w:rFonts w:ascii="Arial" w:hAnsi="Arial" w:cs="Arial"/>
                <w:sz w:val="20"/>
                <w:szCs w:val="20"/>
              </w:rPr>
              <w:t>Methylcyklohexan</w:t>
            </w:r>
            <w:proofErr w:type="spellEnd"/>
          </w:p>
        </w:tc>
        <w:tc>
          <w:tcPr>
            <w:tcW w:w="0" w:type="auto"/>
            <w:vAlign w:val="center"/>
          </w:tcPr>
          <w:p w14:paraId="0D29CDFE" w14:textId="327FD49E" w:rsidR="00F35035" w:rsidRPr="006E0144" w:rsidRDefault="00F35035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E0144">
              <w:rPr>
                <w:rFonts w:ascii="Arial" w:hAnsi="Arial" w:cs="Arial"/>
                <w:sz w:val="20"/>
                <w:szCs w:val="20"/>
              </w:rPr>
              <w:t>2902 19 00</w:t>
            </w:r>
          </w:p>
        </w:tc>
      </w:tr>
      <w:tr w:rsidR="00296828" w:rsidRPr="006E0144" w14:paraId="01FCBEC8" w14:textId="77777777" w:rsidTr="003F3723">
        <w:trPr>
          <w:trHeight w:val="340"/>
        </w:trPr>
        <w:tc>
          <w:tcPr>
            <w:tcW w:w="0" w:type="auto"/>
            <w:vAlign w:val="center"/>
          </w:tcPr>
          <w:p w14:paraId="7B67F336" w14:textId="1BBEB549" w:rsidR="00296828" w:rsidRPr="006E0144" w:rsidRDefault="00296828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296828">
              <w:rPr>
                <w:rFonts w:ascii="Arial" w:hAnsi="Arial" w:cs="Arial"/>
                <w:sz w:val="20"/>
                <w:szCs w:val="20"/>
              </w:rPr>
              <w:t>Benzen</w:t>
            </w:r>
          </w:p>
        </w:tc>
        <w:tc>
          <w:tcPr>
            <w:tcW w:w="0" w:type="auto"/>
            <w:vAlign w:val="center"/>
          </w:tcPr>
          <w:p w14:paraId="5DEA5647" w14:textId="6F0AAFE0" w:rsidR="00296828" w:rsidRPr="006E0144" w:rsidRDefault="00296828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296828">
              <w:rPr>
                <w:rFonts w:ascii="Arial" w:hAnsi="Arial" w:cs="Arial"/>
                <w:sz w:val="20"/>
                <w:szCs w:val="20"/>
              </w:rPr>
              <w:t>2902 20 00</w:t>
            </w:r>
          </w:p>
        </w:tc>
      </w:tr>
      <w:tr w:rsidR="00296828" w:rsidRPr="006E0144" w14:paraId="04992657" w14:textId="77777777" w:rsidTr="003F3723">
        <w:trPr>
          <w:trHeight w:val="340"/>
        </w:trPr>
        <w:tc>
          <w:tcPr>
            <w:tcW w:w="0" w:type="auto"/>
            <w:vAlign w:val="center"/>
          </w:tcPr>
          <w:p w14:paraId="10A82E1C" w14:textId="35D44EC4" w:rsidR="00296828" w:rsidRPr="00296828" w:rsidRDefault="00296828" w:rsidP="006E01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Styren</w:t>
            </w:r>
          </w:p>
        </w:tc>
        <w:tc>
          <w:tcPr>
            <w:tcW w:w="0" w:type="auto"/>
            <w:vAlign w:val="center"/>
          </w:tcPr>
          <w:p w14:paraId="1EFDAB16" w14:textId="34C999C3" w:rsidR="00296828" w:rsidRPr="00296828" w:rsidRDefault="00296828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296828">
              <w:rPr>
                <w:rFonts w:ascii="Arial" w:hAnsi="Arial" w:cs="Arial"/>
                <w:sz w:val="20"/>
                <w:szCs w:val="20"/>
              </w:rPr>
              <w:t>2902 50 00</w:t>
            </w:r>
          </w:p>
        </w:tc>
      </w:tr>
      <w:tr w:rsidR="00686911" w:rsidRPr="006E0144" w14:paraId="01C76DCA" w14:textId="77777777" w:rsidTr="003F3723">
        <w:trPr>
          <w:trHeight w:val="340"/>
        </w:trPr>
        <w:tc>
          <w:tcPr>
            <w:tcW w:w="0" w:type="auto"/>
            <w:vAlign w:val="center"/>
          </w:tcPr>
          <w:p w14:paraId="10CD5E90" w14:textId="01061252" w:rsidR="00686911" w:rsidRDefault="00686911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86911">
              <w:rPr>
                <w:rFonts w:ascii="Arial" w:hAnsi="Arial" w:cs="Arial"/>
                <w:sz w:val="20"/>
                <w:szCs w:val="20"/>
              </w:rPr>
              <w:t>1-</w:t>
            </w:r>
            <w:r w:rsidR="00FD7FF3">
              <w:rPr>
                <w:rFonts w:ascii="Arial" w:hAnsi="Arial" w:cs="Arial"/>
                <w:sz w:val="20"/>
                <w:szCs w:val="20"/>
              </w:rPr>
              <w:t>M</w:t>
            </w:r>
            <w:r w:rsidRPr="00686911">
              <w:rPr>
                <w:rFonts w:ascii="Arial" w:hAnsi="Arial" w:cs="Arial"/>
                <w:sz w:val="20"/>
                <w:szCs w:val="20"/>
              </w:rPr>
              <w:t>ethylnaftalen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86911">
              <w:rPr>
                <w:rFonts w:ascii="Arial" w:hAnsi="Arial" w:cs="Arial"/>
                <w:sz w:val="20"/>
                <w:szCs w:val="20"/>
              </w:rPr>
              <w:t>alfa-</w:t>
            </w:r>
            <w:proofErr w:type="spellStart"/>
            <w:r w:rsidRPr="00686911">
              <w:rPr>
                <w:rFonts w:ascii="Arial" w:hAnsi="Arial" w:cs="Arial"/>
                <w:sz w:val="20"/>
                <w:szCs w:val="20"/>
              </w:rPr>
              <w:t>Methylstyren</w:t>
            </w:r>
            <w:proofErr w:type="spellEnd"/>
            <w:r w:rsidRPr="00686911">
              <w:rPr>
                <w:rFonts w:ascii="Arial" w:hAnsi="Arial" w:cs="Arial"/>
                <w:sz w:val="20"/>
                <w:szCs w:val="20"/>
              </w:rPr>
              <w:t xml:space="preserve"> stabilizovaný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86911">
              <w:rPr>
                <w:rFonts w:ascii="Arial" w:hAnsi="Arial" w:cs="Arial"/>
                <w:sz w:val="20"/>
                <w:szCs w:val="20"/>
              </w:rPr>
              <w:t>1,2,3,4-Tetrahydronaftalen</w:t>
            </w:r>
          </w:p>
        </w:tc>
        <w:tc>
          <w:tcPr>
            <w:tcW w:w="0" w:type="auto"/>
            <w:vAlign w:val="center"/>
          </w:tcPr>
          <w:p w14:paraId="31B181A5" w14:textId="6D11D7EE" w:rsidR="00686911" w:rsidRPr="00296828" w:rsidRDefault="00686911" w:rsidP="006E0144">
            <w:pPr>
              <w:rPr>
                <w:rFonts w:ascii="Arial" w:hAnsi="Arial" w:cs="Arial"/>
                <w:sz w:val="20"/>
                <w:szCs w:val="20"/>
              </w:rPr>
            </w:pPr>
            <w:r w:rsidRPr="00686911">
              <w:rPr>
                <w:rFonts w:ascii="Arial" w:hAnsi="Arial" w:cs="Arial"/>
                <w:sz w:val="20"/>
                <w:szCs w:val="20"/>
              </w:rPr>
              <w:t>2902 90 00</w:t>
            </w:r>
          </w:p>
        </w:tc>
      </w:tr>
      <w:bookmarkEnd w:id="0"/>
    </w:tbl>
    <w:p w14:paraId="60E7AE3A" w14:textId="77777777" w:rsidR="00931890" w:rsidRDefault="00931890" w:rsidP="0093189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B8BADEB" w14:textId="77777777" w:rsidR="002610BE" w:rsidRDefault="002610B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36746687" w14:textId="77777777" w:rsidR="002610BE" w:rsidRDefault="002610BE" w:rsidP="0047386D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14:paraId="26DD8C4E" w14:textId="77777777" w:rsidR="002610BE" w:rsidRDefault="002610BE" w:rsidP="0047386D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14:paraId="39847036" w14:textId="77777777" w:rsidR="002610BE" w:rsidRDefault="002610BE" w:rsidP="0047386D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14:paraId="7373BD9D" w14:textId="77777777" w:rsidR="00BC0695" w:rsidRDefault="00BC0695" w:rsidP="0047386D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14:paraId="7C1156F9" w14:textId="7F4E21CD" w:rsidR="0047386D" w:rsidRDefault="0047386D" w:rsidP="0047386D">
      <w:pPr>
        <w:pStyle w:val="Default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Dále prohlašujeme, že výrobky v tabulce označené hvězdičkou nakupujeme výhradně za účelem, který je vyjmenován v příloze 2 vyhlášky č. 34/2007 Sb. </w:t>
      </w:r>
      <w:r w:rsidRPr="00733956">
        <w:rPr>
          <w:bCs/>
          <w:sz w:val="20"/>
          <w:szCs w:val="20"/>
        </w:rPr>
        <w:t>o značkování některých dalších minerálních olejů</w:t>
      </w:r>
      <w:r>
        <w:rPr>
          <w:bCs/>
          <w:sz w:val="20"/>
          <w:szCs w:val="20"/>
        </w:rPr>
        <w:t xml:space="preserve">  </w:t>
      </w:r>
    </w:p>
    <w:p w14:paraId="4042770F" w14:textId="77777777" w:rsidR="0047386D" w:rsidRDefault="0047386D" w:rsidP="0047386D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14:paraId="50DE43CE" w14:textId="77777777" w:rsidR="0047386D" w:rsidRPr="003D3B41" w:rsidRDefault="0047386D" w:rsidP="0047386D">
      <w:pPr>
        <w:pStyle w:val="Default"/>
        <w:numPr>
          <w:ilvl w:val="0"/>
          <w:numId w:val="9"/>
        </w:numPr>
        <w:spacing w:line="360" w:lineRule="auto"/>
        <w:jc w:val="both"/>
        <w:rPr>
          <w:bCs/>
          <w:sz w:val="20"/>
          <w:szCs w:val="20"/>
        </w:rPr>
      </w:pPr>
      <w:r>
        <w:rPr>
          <w:sz w:val="20"/>
          <w:szCs w:val="20"/>
          <w:shd w:val="clear" w:color="auto" w:fill="FFFFFF"/>
        </w:rPr>
        <w:t>při syntéze aktivních farmaceutických substancí (API) a pomocných látek a dále v technologiích spojených s výrobou a kontrolou léčiv dle zákona č. 79/1997 Sb., o léčivech, ve znění pozdějších předpisů</w:t>
      </w:r>
    </w:p>
    <w:p w14:paraId="79DC0901" w14:textId="77777777" w:rsidR="0047386D" w:rsidRPr="003D3B41" w:rsidRDefault="0047386D" w:rsidP="0047386D">
      <w:pPr>
        <w:pStyle w:val="Default"/>
        <w:numPr>
          <w:ilvl w:val="0"/>
          <w:numId w:val="9"/>
        </w:numPr>
        <w:spacing w:line="360" w:lineRule="auto"/>
        <w:jc w:val="both"/>
        <w:rPr>
          <w:bCs/>
          <w:sz w:val="20"/>
          <w:szCs w:val="20"/>
        </w:rPr>
      </w:pPr>
      <w:r>
        <w:rPr>
          <w:sz w:val="20"/>
          <w:szCs w:val="20"/>
          <w:shd w:val="clear" w:color="auto" w:fill="FFFFFF"/>
        </w:rPr>
        <w:t>jako rozpouštědlo nebo reakční prostředí pro potravinářské nebo farmaceutické účely</w:t>
      </w:r>
    </w:p>
    <w:p w14:paraId="09525D08" w14:textId="77777777" w:rsidR="0047386D" w:rsidRPr="003D3B41" w:rsidRDefault="0047386D" w:rsidP="0047386D">
      <w:pPr>
        <w:pStyle w:val="Default"/>
        <w:numPr>
          <w:ilvl w:val="0"/>
          <w:numId w:val="9"/>
        </w:numPr>
        <w:spacing w:line="360" w:lineRule="auto"/>
        <w:jc w:val="both"/>
        <w:rPr>
          <w:bCs/>
          <w:sz w:val="20"/>
          <w:szCs w:val="20"/>
        </w:rPr>
      </w:pPr>
      <w:r>
        <w:rPr>
          <w:sz w:val="20"/>
          <w:szCs w:val="20"/>
          <w:shd w:val="clear" w:color="auto" w:fill="FFFFFF"/>
        </w:rPr>
        <w:t>jako látky v laboratořích pro kvalitativní a kvantitativní analytická stanovení</w:t>
      </w:r>
    </w:p>
    <w:p w14:paraId="1B3D5FE7" w14:textId="77777777" w:rsidR="004B6BBC" w:rsidRDefault="004B6BBC" w:rsidP="0047386D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14:paraId="05CAAFCF" w14:textId="0C8747F4" w:rsidR="0047386D" w:rsidRDefault="0047386D" w:rsidP="0047386D">
      <w:pPr>
        <w:pStyle w:val="Default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Dále prohlašujeme, že dle § 134m, ods</w:t>
      </w:r>
      <w:r w:rsidR="002610BE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 xml:space="preserve">. 2 písmena f zákona 353/2003 Sb. o spotřebních daních je značkování těchto vybraných výrobků v případě uvedeného použití na závadu. </w:t>
      </w:r>
    </w:p>
    <w:p w14:paraId="42561931" w14:textId="77777777" w:rsidR="0047386D" w:rsidRDefault="0047386D" w:rsidP="0093189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D4C8F7F" w14:textId="4485EC25" w:rsidR="007E5391" w:rsidRDefault="009A19B1" w:rsidP="0093189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7E5391">
        <w:rPr>
          <w:rFonts w:ascii="Arial" w:hAnsi="Arial" w:cs="Arial"/>
          <w:bCs/>
          <w:sz w:val="20"/>
          <w:szCs w:val="20"/>
        </w:rPr>
        <w:t xml:space="preserve"> případě jakýchkoliv změn údajů uvedených výše </w:t>
      </w:r>
      <w:r>
        <w:rPr>
          <w:rFonts w:ascii="Arial" w:hAnsi="Arial" w:cs="Arial"/>
          <w:bCs/>
          <w:sz w:val="20"/>
          <w:szCs w:val="20"/>
        </w:rPr>
        <w:t xml:space="preserve">se zavazujeme neprodleně </w:t>
      </w:r>
      <w:r w:rsidR="007E5391">
        <w:rPr>
          <w:rFonts w:ascii="Arial" w:hAnsi="Arial" w:cs="Arial"/>
          <w:bCs/>
          <w:sz w:val="20"/>
          <w:szCs w:val="20"/>
        </w:rPr>
        <w:t>oznám</w:t>
      </w:r>
      <w:r>
        <w:rPr>
          <w:rFonts w:ascii="Arial" w:hAnsi="Arial" w:cs="Arial"/>
          <w:bCs/>
          <w:sz w:val="20"/>
          <w:szCs w:val="20"/>
        </w:rPr>
        <w:t>it</w:t>
      </w:r>
      <w:r w:rsidR="007E5391">
        <w:rPr>
          <w:rFonts w:ascii="Arial" w:hAnsi="Arial" w:cs="Arial"/>
          <w:bCs/>
          <w:sz w:val="20"/>
          <w:szCs w:val="20"/>
        </w:rPr>
        <w:t xml:space="preserve"> tyto </w:t>
      </w:r>
      <w:r>
        <w:rPr>
          <w:rFonts w:ascii="Arial" w:hAnsi="Arial" w:cs="Arial"/>
          <w:bCs/>
          <w:sz w:val="20"/>
          <w:szCs w:val="20"/>
        </w:rPr>
        <w:t xml:space="preserve">skutečnosti </w:t>
      </w:r>
      <w:r w:rsidR="00CD4685">
        <w:rPr>
          <w:rFonts w:ascii="Arial" w:hAnsi="Arial" w:cs="Arial"/>
          <w:bCs/>
          <w:sz w:val="20"/>
          <w:szCs w:val="20"/>
        </w:rPr>
        <w:t>v písemné formě na korespondenční adresu dodavatele nebo na info@pentachemicals.eu.</w:t>
      </w:r>
    </w:p>
    <w:p w14:paraId="6B8A5CA9" w14:textId="77777777" w:rsidR="00931890" w:rsidRDefault="00931890" w:rsidP="00931890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14:paraId="6A914B10" w14:textId="77777777" w:rsidR="009A19B1" w:rsidRPr="004B1BB5" w:rsidRDefault="009A19B1" w:rsidP="00931890">
      <w:pPr>
        <w:pStyle w:val="Default"/>
        <w:spacing w:line="360" w:lineRule="auto"/>
        <w:jc w:val="both"/>
        <w:rPr>
          <w:bCs/>
          <w:sz w:val="20"/>
          <w:szCs w:val="20"/>
        </w:rPr>
      </w:pPr>
    </w:p>
    <w:p w14:paraId="37CDB7D0" w14:textId="77777777" w:rsidR="00991FD3" w:rsidRDefault="00991FD3" w:rsidP="00931890">
      <w:pPr>
        <w:pStyle w:val="Default"/>
        <w:spacing w:line="360" w:lineRule="auto"/>
        <w:jc w:val="both"/>
        <w:rPr>
          <w:sz w:val="20"/>
        </w:rPr>
      </w:pPr>
      <w:r w:rsidRPr="00991FD3">
        <w:rPr>
          <w:sz w:val="20"/>
        </w:rPr>
        <w:t>Datum:</w:t>
      </w:r>
      <w:r w:rsidRPr="00991FD3"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91FD3">
        <w:rPr>
          <w:sz w:val="20"/>
        </w:rPr>
        <w:t xml:space="preserve"> </w:t>
      </w:r>
      <w:r>
        <w:rPr>
          <w:sz w:val="20"/>
        </w:rPr>
        <w:tab/>
      </w:r>
      <w:r w:rsidRPr="00991FD3">
        <w:rPr>
          <w:sz w:val="20"/>
        </w:rPr>
        <w:t>Funkce:</w:t>
      </w:r>
      <w:r w:rsidRPr="00991FD3">
        <w:rPr>
          <w:sz w:val="20"/>
        </w:rPr>
        <w:tab/>
        <w:t xml:space="preserve">     </w:t>
      </w:r>
      <w:r w:rsidRPr="00991FD3">
        <w:rPr>
          <w:sz w:val="20"/>
        </w:rPr>
        <w:cr/>
      </w:r>
    </w:p>
    <w:p w14:paraId="6A11680C" w14:textId="77777777" w:rsidR="009D0C60" w:rsidRDefault="00991FD3" w:rsidP="00931890">
      <w:pPr>
        <w:pStyle w:val="Default"/>
        <w:spacing w:line="360" w:lineRule="auto"/>
        <w:jc w:val="both"/>
      </w:pPr>
      <w:r w:rsidRPr="00991FD3">
        <w:rPr>
          <w:sz w:val="20"/>
        </w:rPr>
        <w:t>Jméno:</w:t>
      </w:r>
      <w:r w:rsidRPr="00991FD3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91FD3">
        <w:rPr>
          <w:sz w:val="20"/>
        </w:rPr>
        <w:t>Razítko a podpis:</w:t>
      </w:r>
    </w:p>
    <w:p w14:paraId="38D18B1F" w14:textId="77777777" w:rsidR="006B5B69" w:rsidRPr="009D0C60" w:rsidRDefault="009D0C60" w:rsidP="00931890">
      <w:pPr>
        <w:tabs>
          <w:tab w:val="left" w:pos="2940"/>
        </w:tabs>
        <w:spacing w:line="360" w:lineRule="auto"/>
        <w:jc w:val="both"/>
      </w:pPr>
      <w:r>
        <w:tab/>
      </w:r>
    </w:p>
    <w:sectPr w:rsidR="006B5B69" w:rsidRPr="009D0C60" w:rsidSect="007A5C0E">
      <w:headerReference w:type="default" r:id="rId8"/>
      <w:footerReference w:type="default" r:id="rId9"/>
      <w:pgSz w:w="11900" w:h="16820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3EA6" w14:textId="77777777" w:rsidR="00D56579" w:rsidRDefault="00D56579" w:rsidP="002B7D46">
      <w:r>
        <w:separator/>
      </w:r>
    </w:p>
  </w:endnote>
  <w:endnote w:type="continuationSeparator" w:id="0">
    <w:p w14:paraId="6B418007" w14:textId="77777777" w:rsidR="00D56579" w:rsidRDefault="00D56579" w:rsidP="002B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1C89" w14:textId="2E62F0FB" w:rsidR="004C03FE" w:rsidRPr="007A774C" w:rsidRDefault="004C03FE" w:rsidP="00E25CC0">
    <w:pPr>
      <w:pStyle w:val="Zpat"/>
      <w:tabs>
        <w:tab w:val="clear" w:pos="4536"/>
        <w:tab w:val="clear" w:pos="9072"/>
        <w:tab w:val="left" w:pos="3278"/>
      </w:tabs>
      <w:rPr>
        <w:rFonts w:ascii="Arial" w:hAnsi="Arial" w:cs="Arial"/>
        <w:color w:val="7AC1E3"/>
        <w:sz w:val="18"/>
        <w:szCs w:val="18"/>
      </w:rPr>
    </w:pPr>
    <w:r w:rsidRPr="007A774C">
      <w:rPr>
        <w:rFonts w:ascii="Arial" w:hAnsi="Arial" w:cs="Arial"/>
        <w:color w:val="7AC1E3"/>
        <w:sz w:val="18"/>
        <w:szCs w:val="18"/>
      </w:rPr>
      <w:t>Ing. Petr Švec – PENTA s.r.o.</w:t>
    </w:r>
    <w:r w:rsidR="00E25CC0" w:rsidRPr="007A774C">
      <w:rPr>
        <w:rFonts w:ascii="Arial" w:hAnsi="Arial" w:cs="Arial"/>
        <w:color w:val="7AC1E3"/>
        <w:sz w:val="18"/>
        <w:szCs w:val="18"/>
      </w:rPr>
      <w:tab/>
      <w:t>IČ:02096013</w:t>
    </w:r>
  </w:p>
  <w:p w14:paraId="7B928284" w14:textId="77777777" w:rsidR="004C03FE" w:rsidRPr="007A774C" w:rsidRDefault="004C03FE" w:rsidP="00E25CC0">
    <w:pPr>
      <w:pStyle w:val="Zpat"/>
      <w:tabs>
        <w:tab w:val="left" w:pos="3263"/>
      </w:tabs>
      <w:rPr>
        <w:rFonts w:ascii="Arial" w:hAnsi="Arial" w:cs="Arial"/>
        <w:color w:val="7AC1E3"/>
        <w:sz w:val="18"/>
        <w:szCs w:val="18"/>
      </w:rPr>
    </w:pPr>
    <w:r w:rsidRPr="007A774C">
      <w:rPr>
        <w:rFonts w:ascii="Arial" w:hAnsi="Arial" w:cs="Arial"/>
        <w:color w:val="7AC1E3"/>
        <w:sz w:val="18"/>
        <w:szCs w:val="18"/>
      </w:rPr>
      <w:t>Radiová 1122/1</w:t>
    </w:r>
    <w:r w:rsidR="00E25CC0" w:rsidRPr="007A774C">
      <w:rPr>
        <w:rFonts w:ascii="Arial" w:hAnsi="Arial" w:cs="Arial"/>
        <w:color w:val="7AC1E3"/>
        <w:sz w:val="18"/>
        <w:szCs w:val="18"/>
      </w:rPr>
      <w:tab/>
      <w:t>DIČ:CZ02096013</w:t>
    </w:r>
    <w:r w:rsidR="00E25CC0" w:rsidRPr="007A774C">
      <w:rPr>
        <w:rFonts w:ascii="Arial" w:hAnsi="Arial" w:cs="Arial"/>
        <w:color w:val="7AC1E3"/>
        <w:sz w:val="18"/>
        <w:szCs w:val="18"/>
      </w:rPr>
      <w:tab/>
    </w:r>
  </w:p>
  <w:p w14:paraId="3EA5FE7C" w14:textId="77777777" w:rsidR="00E25CC0" w:rsidRPr="00A90FC9" w:rsidRDefault="004C03FE" w:rsidP="006B507D">
    <w:pPr>
      <w:pStyle w:val="Zpat"/>
      <w:tabs>
        <w:tab w:val="clear" w:pos="9072"/>
        <w:tab w:val="right" w:pos="9632"/>
      </w:tabs>
      <w:rPr>
        <w:rFonts w:ascii="Arial" w:hAnsi="Arial" w:cs="Arial"/>
        <w:color w:val="7AC1E3"/>
        <w:sz w:val="18"/>
        <w:szCs w:val="18"/>
      </w:rPr>
    </w:pPr>
    <w:r w:rsidRPr="007A774C">
      <w:rPr>
        <w:rFonts w:ascii="Arial" w:hAnsi="Arial" w:cs="Arial"/>
        <w:color w:val="7AC1E3"/>
        <w:sz w:val="18"/>
        <w:szCs w:val="18"/>
      </w:rPr>
      <w:t>102 00 Praha 10</w:t>
    </w:r>
    <w:r w:rsidR="00A90FC9">
      <w:rPr>
        <w:rFonts w:ascii="Arial" w:hAnsi="Arial" w:cs="Arial"/>
        <w:color w:val="7AC1E3"/>
        <w:sz w:val="18"/>
        <w:szCs w:val="18"/>
      </w:rPr>
      <w:tab/>
    </w:r>
    <w:r w:rsidR="00A90FC9">
      <w:rPr>
        <w:rFonts w:ascii="Arial" w:hAnsi="Arial" w:cs="Arial"/>
        <w:color w:val="7AC1E3"/>
        <w:sz w:val="18"/>
        <w:szCs w:val="18"/>
      </w:rPr>
      <w:tab/>
    </w:r>
    <w:r w:rsidR="00CB0AAA" w:rsidRPr="00CB0AAA">
      <w:rPr>
        <w:rFonts w:ascii="Arial" w:hAnsi="Arial" w:cs="Arial"/>
        <w:color w:val="7AC1E3"/>
        <w:sz w:val="18"/>
        <w:szCs w:val="18"/>
      </w:rPr>
      <w:t xml:space="preserve">Strana </w:t>
    </w:r>
    <w:r w:rsidR="00CB0AAA" w:rsidRPr="00CB0AAA">
      <w:rPr>
        <w:rFonts w:ascii="Arial" w:hAnsi="Arial" w:cs="Arial"/>
        <w:color w:val="7AC1E3"/>
        <w:sz w:val="18"/>
        <w:szCs w:val="18"/>
      </w:rPr>
      <w:fldChar w:fldCharType="begin"/>
    </w:r>
    <w:r w:rsidR="00CB0AAA" w:rsidRPr="00CB0AAA">
      <w:rPr>
        <w:rFonts w:ascii="Arial" w:hAnsi="Arial" w:cs="Arial"/>
        <w:color w:val="7AC1E3"/>
        <w:sz w:val="18"/>
        <w:szCs w:val="18"/>
      </w:rPr>
      <w:instrText xml:space="preserve"> PAGE   \* MERGEFORMAT </w:instrText>
    </w:r>
    <w:r w:rsidR="00CB0AAA" w:rsidRPr="00CB0AAA">
      <w:rPr>
        <w:rFonts w:ascii="Arial" w:hAnsi="Arial" w:cs="Arial"/>
        <w:color w:val="7AC1E3"/>
        <w:sz w:val="18"/>
        <w:szCs w:val="18"/>
      </w:rPr>
      <w:fldChar w:fldCharType="separate"/>
    </w:r>
    <w:r w:rsidR="00F34A82">
      <w:rPr>
        <w:rFonts w:ascii="Arial" w:hAnsi="Arial" w:cs="Arial"/>
        <w:noProof/>
        <w:color w:val="7AC1E3"/>
        <w:sz w:val="18"/>
        <w:szCs w:val="18"/>
      </w:rPr>
      <w:t>1</w:t>
    </w:r>
    <w:r w:rsidR="00CB0AAA" w:rsidRPr="00CB0AAA">
      <w:rPr>
        <w:rFonts w:ascii="Arial" w:hAnsi="Arial" w:cs="Arial"/>
        <w:color w:val="7AC1E3"/>
        <w:sz w:val="18"/>
        <w:szCs w:val="18"/>
      </w:rPr>
      <w:fldChar w:fldCharType="end"/>
    </w:r>
    <w:r w:rsidR="00CB0AAA" w:rsidRPr="00CB0AAA">
      <w:rPr>
        <w:rFonts w:ascii="Arial" w:hAnsi="Arial" w:cs="Arial"/>
        <w:color w:val="7AC1E3"/>
        <w:sz w:val="18"/>
        <w:szCs w:val="18"/>
      </w:rPr>
      <w:t xml:space="preserve"> / </w:t>
    </w:r>
    <w:r w:rsidR="00CB0AAA" w:rsidRPr="00CB0AAA">
      <w:rPr>
        <w:rFonts w:ascii="Arial" w:hAnsi="Arial" w:cs="Arial"/>
        <w:color w:val="7AC1E3"/>
        <w:sz w:val="18"/>
        <w:szCs w:val="18"/>
      </w:rPr>
      <w:fldChar w:fldCharType="begin"/>
    </w:r>
    <w:r w:rsidR="00CB0AAA" w:rsidRPr="00CB0AAA">
      <w:rPr>
        <w:rFonts w:ascii="Arial" w:hAnsi="Arial" w:cs="Arial"/>
        <w:color w:val="7AC1E3"/>
        <w:sz w:val="18"/>
        <w:szCs w:val="18"/>
      </w:rPr>
      <w:instrText xml:space="preserve"> NUMPAGES   \* MERGEFORMAT </w:instrText>
    </w:r>
    <w:r w:rsidR="00CB0AAA" w:rsidRPr="00CB0AAA">
      <w:rPr>
        <w:rFonts w:ascii="Arial" w:hAnsi="Arial" w:cs="Arial"/>
        <w:color w:val="7AC1E3"/>
        <w:sz w:val="18"/>
        <w:szCs w:val="18"/>
      </w:rPr>
      <w:fldChar w:fldCharType="separate"/>
    </w:r>
    <w:r w:rsidR="00F34A82">
      <w:rPr>
        <w:rFonts w:ascii="Arial" w:hAnsi="Arial" w:cs="Arial"/>
        <w:noProof/>
        <w:color w:val="7AC1E3"/>
        <w:sz w:val="18"/>
        <w:szCs w:val="18"/>
      </w:rPr>
      <w:t>1</w:t>
    </w:r>
    <w:r w:rsidR="00CB0AAA" w:rsidRPr="00CB0AAA">
      <w:rPr>
        <w:rFonts w:ascii="Arial" w:hAnsi="Arial" w:cs="Arial"/>
        <w:color w:val="7AC1E3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2C389" w14:textId="77777777" w:rsidR="00D56579" w:rsidRDefault="00D56579" w:rsidP="002B7D46">
      <w:r>
        <w:separator/>
      </w:r>
    </w:p>
  </w:footnote>
  <w:footnote w:type="continuationSeparator" w:id="0">
    <w:p w14:paraId="03DD027A" w14:textId="77777777" w:rsidR="00D56579" w:rsidRDefault="00D56579" w:rsidP="002B7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1B1F" w14:textId="7E051447" w:rsidR="002B7D46" w:rsidRDefault="00733956">
    <w:pPr>
      <w:pStyle w:val="Zhlav"/>
    </w:pPr>
    <w:r>
      <w:rPr>
        <w:noProof/>
      </w:rPr>
      <w:drawing>
        <wp:inline distT="0" distB="0" distL="0" distR="0" wp14:anchorId="4995F28F" wp14:editId="188731F1">
          <wp:extent cx="1800000" cy="345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957631" w14:textId="77777777" w:rsidR="002B7D46" w:rsidRDefault="002B7D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99F"/>
    <w:multiLevelType w:val="hybridMultilevel"/>
    <w:tmpl w:val="99F283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73945"/>
    <w:multiLevelType w:val="hybridMultilevel"/>
    <w:tmpl w:val="A28C3DCE"/>
    <w:lvl w:ilvl="0" w:tplc="6046B29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EU Albertina" w:hint="default"/>
        <w:sz w:val="1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E8"/>
    <w:multiLevelType w:val="hybridMultilevel"/>
    <w:tmpl w:val="AB008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51C06"/>
    <w:multiLevelType w:val="hybridMultilevel"/>
    <w:tmpl w:val="F5F8BAFC"/>
    <w:lvl w:ilvl="0" w:tplc="063A56A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EU Albertina" w:hint="default"/>
        <w:sz w:val="1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70A4E"/>
    <w:multiLevelType w:val="hybridMultilevel"/>
    <w:tmpl w:val="D506F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A6D71"/>
    <w:multiLevelType w:val="hybridMultilevel"/>
    <w:tmpl w:val="9A3A1C54"/>
    <w:lvl w:ilvl="0" w:tplc="D43A3E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96878"/>
    <w:multiLevelType w:val="hybridMultilevel"/>
    <w:tmpl w:val="AB008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C1032"/>
    <w:multiLevelType w:val="hybridMultilevel"/>
    <w:tmpl w:val="A73E7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960D4"/>
    <w:multiLevelType w:val="hybridMultilevel"/>
    <w:tmpl w:val="D80E3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072578">
    <w:abstractNumId w:val="2"/>
  </w:num>
  <w:num w:numId="2" w16cid:durableId="532351483">
    <w:abstractNumId w:val="6"/>
  </w:num>
  <w:num w:numId="3" w16cid:durableId="196742587">
    <w:abstractNumId w:val="5"/>
  </w:num>
  <w:num w:numId="4" w16cid:durableId="1928154293">
    <w:abstractNumId w:val="3"/>
  </w:num>
  <w:num w:numId="5" w16cid:durableId="1567378821">
    <w:abstractNumId w:val="1"/>
  </w:num>
  <w:num w:numId="6" w16cid:durableId="1673684235">
    <w:abstractNumId w:val="8"/>
  </w:num>
  <w:num w:numId="7" w16cid:durableId="414135255">
    <w:abstractNumId w:val="0"/>
  </w:num>
  <w:num w:numId="8" w16cid:durableId="221210884">
    <w:abstractNumId w:val="7"/>
  </w:num>
  <w:num w:numId="9" w16cid:durableId="1816948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92"/>
    <w:rsid w:val="00004944"/>
    <w:rsid w:val="000213A9"/>
    <w:rsid w:val="00061DE1"/>
    <w:rsid w:val="000750A1"/>
    <w:rsid w:val="000813CA"/>
    <w:rsid w:val="000A6AEA"/>
    <w:rsid w:val="000E00D0"/>
    <w:rsid w:val="000E1576"/>
    <w:rsid w:val="001006EA"/>
    <w:rsid w:val="00107031"/>
    <w:rsid w:val="001114DE"/>
    <w:rsid w:val="00131B47"/>
    <w:rsid w:val="00177F12"/>
    <w:rsid w:val="00197EAC"/>
    <w:rsid w:val="001C2197"/>
    <w:rsid w:val="001E4049"/>
    <w:rsid w:val="00223622"/>
    <w:rsid w:val="00254A36"/>
    <w:rsid w:val="002610BE"/>
    <w:rsid w:val="00296828"/>
    <w:rsid w:val="002B7D46"/>
    <w:rsid w:val="0030364C"/>
    <w:rsid w:val="00343CEE"/>
    <w:rsid w:val="003A31CA"/>
    <w:rsid w:val="003C3BA3"/>
    <w:rsid w:val="003D3B41"/>
    <w:rsid w:val="003D5274"/>
    <w:rsid w:val="003F3723"/>
    <w:rsid w:val="00413977"/>
    <w:rsid w:val="0042239C"/>
    <w:rsid w:val="004310C1"/>
    <w:rsid w:val="004533A6"/>
    <w:rsid w:val="0047386D"/>
    <w:rsid w:val="004830F8"/>
    <w:rsid w:val="004B1BB5"/>
    <w:rsid w:val="004B6BBC"/>
    <w:rsid w:val="004B7EA0"/>
    <w:rsid w:val="004C03FE"/>
    <w:rsid w:val="004C6735"/>
    <w:rsid w:val="004D11AC"/>
    <w:rsid w:val="004D3081"/>
    <w:rsid w:val="004E094E"/>
    <w:rsid w:val="004F16EC"/>
    <w:rsid w:val="004F2341"/>
    <w:rsid w:val="00517DDA"/>
    <w:rsid w:val="0052667B"/>
    <w:rsid w:val="00570A51"/>
    <w:rsid w:val="005734B3"/>
    <w:rsid w:val="005A4C92"/>
    <w:rsid w:val="005A6CB7"/>
    <w:rsid w:val="005F0107"/>
    <w:rsid w:val="00613050"/>
    <w:rsid w:val="0061612D"/>
    <w:rsid w:val="00686911"/>
    <w:rsid w:val="006B507D"/>
    <w:rsid w:val="006B5B69"/>
    <w:rsid w:val="006E0144"/>
    <w:rsid w:val="006E4899"/>
    <w:rsid w:val="006F0F7D"/>
    <w:rsid w:val="006F7426"/>
    <w:rsid w:val="00733956"/>
    <w:rsid w:val="00751B6C"/>
    <w:rsid w:val="007A5C0E"/>
    <w:rsid w:val="007A774C"/>
    <w:rsid w:val="007C524D"/>
    <w:rsid w:val="007E5391"/>
    <w:rsid w:val="00800ABC"/>
    <w:rsid w:val="00844543"/>
    <w:rsid w:val="008722B1"/>
    <w:rsid w:val="008A2DD0"/>
    <w:rsid w:val="008A3B15"/>
    <w:rsid w:val="008C2311"/>
    <w:rsid w:val="008D32CF"/>
    <w:rsid w:val="008E4EAF"/>
    <w:rsid w:val="008E6229"/>
    <w:rsid w:val="00907987"/>
    <w:rsid w:val="00925DDE"/>
    <w:rsid w:val="00931890"/>
    <w:rsid w:val="0093646A"/>
    <w:rsid w:val="00943AE7"/>
    <w:rsid w:val="00944F82"/>
    <w:rsid w:val="0097487A"/>
    <w:rsid w:val="009761D5"/>
    <w:rsid w:val="00981F81"/>
    <w:rsid w:val="00986189"/>
    <w:rsid w:val="00991FD3"/>
    <w:rsid w:val="009A19B1"/>
    <w:rsid w:val="009C4BA2"/>
    <w:rsid w:val="009C7366"/>
    <w:rsid w:val="009D0C60"/>
    <w:rsid w:val="009D2D4C"/>
    <w:rsid w:val="009F3176"/>
    <w:rsid w:val="00A404DB"/>
    <w:rsid w:val="00A4156A"/>
    <w:rsid w:val="00A70577"/>
    <w:rsid w:val="00A75658"/>
    <w:rsid w:val="00A90BEB"/>
    <w:rsid w:val="00A90FC9"/>
    <w:rsid w:val="00B06342"/>
    <w:rsid w:val="00B169AF"/>
    <w:rsid w:val="00B25AAF"/>
    <w:rsid w:val="00B46DBC"/>
    <w:rsid w:val="00B563CF"/>
    <w:rsid w:val="00B646B1"/>
    <w:rsid w:val="00B839A9"/>
    <w:rsid w:val="00B85A4A"/>
    <w:rsid w:val="00BC010C"/>
    <w:rsid w:val="00BC0695"/>
    <w:rsid w:val="00BF0186"/>
    <w:rsid w:val="00BF212A"/>
    <w:rsid w:val="00BF478C"/>
    <w:rsid w:val="00BF6FC4"/>
    <w:rsid w:val="00C15882"/>
    <w:rsid w:val="00C46730"/>
    <w:rsid w:val="00C73D58"/>
    <w:rsid w:val="00C76270"/>
    <w:rsid w:val="00CB0AAA"/>
    <w:rsid w:val="00CD0B5E"/>
    <w:rsid w:val="00CD1748"/>
    <w:rsid w:val="00CD4685"/>
    <w:rsid w:val="00D005D7"/>
    <w:rsid w:val="00D043BF"/>
    <w:rsid w:val="00D10920"/>
    <w:rsid w:val="00D40EEB"/>
    <w:rsid w:val="00D4675A"/>
    <w:rsid w:val="00D56579"/>
    <w:rsid w:val="00D57D2F"/>
    <w:rsid w:val="00D749D3"/>
    <w:rsid w:val="00D822CE"/>
    <w:rsid w:val="00D952F0"/>
    <w:rsid w:val="00D9538F"/>
    <w:rsid w:val="00DC1E48"/>
    <w:rsid w:val="00E21643"/>
    <w:rsid w:val="00E25CC0"/>
    <w:rsid w:val="00E61F53"/>
    <w:rsid w:val="00E8135C"/>
    <w:rsid w:val="00EA1945"/>
    <w:rsid w:val="00ED7993"/>
    <w:rsid w:val="00EE5120"/>
    <w:rsid w:val="00F34A82"/>
    <w:rsid w:val="00F35035"/>
    <w:rsid w:val="00F35129"/>
    <w:rsid w:val="00F421C2"/>
    <w:rsid w:val="00F50750"/>
    <w:rsid w:val="00F617BE"/>
    <w:rsid w:val="00F90DD4"/>
    <w:rsid w:val="00FD6D71"/>
    <w:rsid w:val="00FD7FF3"/>
    <w:rsid w:val="00F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AC5AC"/>
  <w14:defaultImageDpi w14:val="32767"/>
  <w15:chartTrackingRefBased/>
  <w15:docId w15:val="{686AE2C7-6406-44CD-80CF-80CA107E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7D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D46"/>
  </w:style>
  <w:style w:type="paragraph" w:styleId="Zpat">
    <w:name w:val="footer"/>
    <w:basedOn w:val="Normln"/>
    <w:link w:val="ZpatChar"/>
    <w:uiPriority w:val="99"/>
    <w:unhideWhenUsed/>
    <w:rsid w:val="002B7D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D46"/>
  </w:style>
  <w:style w:type="character" w:styleId="Hypertextovodkaz">
    <w:name w:val="Hyperlink"/>
    <w:basedOn w:val="Standardnpsmoodstavce"/>
    <w:uiPriority w:val="99"/>
    <w:unhideWhenUsed/>
    <w:rsid w:val="00F5075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0F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421C2"/>
    <w:pPr>
      <w:ind w:left="720"/>
      <w:contextualSpacing/>
    </w:pPr>
  </w:style>
  <w:style w:type="paragraph" w:customStyle="1" w:styleId="Default">
    <w:name w:val="Default"/>
    <w:rsid w:val="007A5C0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CM1">
    <w:name w:val="CM1"/>
    <w:basedOn w:val="Default"/>
    <w:next w:val="Default"/>
    <w:uiPriority w:val="99"/>
    <w:rsid w:val="009D0C60"/>
    <w:rPr>
      <w:rFonts w:ascii="EU Albertina" w:hAnsi="EU 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9D0C60"/>
    <w:rPr>
      <w:rFonts w:ascii="EU Albertina" w:hAnsi="EU Albertina" w:cstheme="minorBidi"/>
      <w:color w:val="auto"/>
    </w:rPr>
  </w:style>
  <w:style w:type="table" w:styleId="Mkatabulky">
    <w:name w:val="Table Grid"/>
    <w:basedOn w:val="Normlntabulka"/>
    <w:uiPriority w:val="39"/>
    <w:rsid w:val="0093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D4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Dokumenty\&#352;ablony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2955-35D9-4F48-A491-E212B4CA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215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Svoboda</dc:creator>
  <cp:keywords/>
  <dc:description/>
  <cp:lastModifiedBy>Jaroslav Němeček</cp:lastModifiedBy>
  <cp:revision>12</cp:revision>
  <cp:lastPrinted>2023-12-07T13:59:00Z</cp:lastPrinted>
  <dcterms:created xsi:type="dcterms:W3CDTF">2023-12-05T11:00:00Z</dcterms:created>
  <dcterms:modified xsi:type="dcterms:W3CDTF">2024-01-08T10:41:00Z</dcterms:modified>
</cp:coreProperties>
</file>